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5E5" w:rsidRDefault="006A259D">
      <w:pPr>
        <w:spacing w:before="74"/>
        <w:ind w:left="69"/>
        <w:jc w:val="center"/>
        <w:rPr>
          <w:sz w:val="20"/>
        </w:rPr>
      </w:pPr>
      <w:bookmarkStart w:id="0" w:name="_GoBack"/>
      <w:bookmarkEnd w:id="0"/>
      <w:r>
        <w:rPr>
          <w:noProof/>
          <w:lang w:eastAsia="fr-FR"/>
        </w:rPr>
        <mc:AlternateContent>
          <mc:Choice Requires="wps">
            <w:drawing>
              <wp:anchor distT="0" distB="0" distL="0" distR="0" simplePos="0" relativeHeight="487587840" behindDoc="1" locked="0" layoutInCell="1" allowOverlap="1">
                <wp:simplePos x="0" y="0"/>
                <wp:positionH relativeFrom="page">
                  <wp:posOffset>720090</wp:posOffset>
                </wp:positionH>
                <wp:positionV relativeFrom="paragraph">
                  <wp:posOffset>276859</wp:posOffset>
                </wp:positionV>
                <wp:extent cx="6120130" cy="508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5080"/>
                        </a:xfrm>
                        <a:custGeom>
                          <a:avLst/>
                          <a:gdLst/>
                          <a:ahLst/>
                          <a:cxnLst/>
                          <a:rect l="l" t="t" r="r" b="b"/>
                          <a:pathLst>
                            <a:path w="6120130" h="5080">
                              <a:moveTo>
                                <a:pt x="6120130" y="0"/>
                              </a:moveTo>
                              <a:lnTo>
                                <a:pt x="0" y="0"/>
                              </a:lnTo>
                              <a:lnTo>
                                <a:pt x="0" y="5079"/>
                              </a:lnTo>
                              <a:lnTo>
                                <a:pt x="6120130" y="5079"/>
                              </a:lnTo>
                              <a:lnTo>
                                <a:pt x="6120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BE7E0A" id="Graphic 3" o:spid="_x0000_s1026" style="position:absolute;margin-left:56.7pt;margin-top:21.8pt;width:481.9pt;height:.4pt;z-index:-15728640;visibility:visible;mso-wrap-style:square;mso-wrap-distance-left:0;mso-wrap-distance-top:0;mso-wrap-distance-right:0;mso-wrap-distance-bottom:0;mso-position-horizontal:absolute;mso-position-horizontal-relative:page;mso-position-vertical:absolute;mso-position-vertical-relative:text;v-text-anchor:top" coordsize="612013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" path="m6120130,l,,,5079r6120130,l6120130,xe" fillcolor="black" stroked="f">
                <v:path arrowok="t"/>
                <w10:wrap type="topAndBottom" anchorx="page"/>
              </v:shape>
            </w:pict>
          </mc:Fallback>
        </mc:AlternateContent>
      </w:r>
      <w:r>
        <w:rPr>
          <w:rFonts w:ascii="Arial Black" w:hAnsi="Arial Black"/>
          <w:sz w:val="24"/>
        </w:rPr>
        <w:t>CONTRAT</w:t>
      </w:r>
      <w:r>
        <w:rPr>
          <w:rFonts w:ascii="Arial Black" w:hAnsi="Arial Black"/>
          <w:spacing w:val="-7"/>
          <w:sz w:val="24"/>
        </w:rPr>
        <w:t xml:space="preserve"> </w:t>
      </w:r>
      <w:r>
        <w:rPr>
          <w:rFonts w:ascii="Arial Black" w:hAnsi="Arial Black"/>
          <w:sz w:val="24"/>
        </w:rPr>
        <w:t>DE</w:t>
      </w:r>
      <w:r>
        <w:rPr>
          <w:rFonts w:ascii="Arial Black" w:hAnsi="Arial Black"/>
          <w:spacing w:val="70"/>
          <w:sz w:val="24"/>
        </w:rPr>
        <w:t xml:space="preserve"> </w:t>
      </w:r>
      <w:r>
        <w:rPr>
          <w:rFonts w:ascii="Arial Black" w:hAnsi="Arial Black"/>
          <w:sz w:val="24"/>
        </w:rPr>
        <w:t>LOCATION</w:t>
      </w:r>
      <w:r>
        <w:rPr>
          <w:rFonts w:ascii="Arial Black" w:hAnsi="Arial Black"/>
          <w:spacing w:val="-6"/>
          <w:sz w:val="24"/>
        </w:rPr>
        <w:t xml:space="preserve"> </w:t>
      </w:r>
      <w:r>
        <w:rPr>
          <w:rFonts w:ascii="Arial Black" w:hAnsi="Arial Black"/>
          <w:sz w:val="24"/>
        </w:rPr>
        <w:t>SAISONNIERE</w:t>
      </w:r>
      <w:r>
        <w:rPr>
          <w:rFonts w:ascii="Arial Black" w:hAnsi="Arial Black"/>
          <w:spacing w:val="-21"/>
          <w:sz w:val="24"/>
        </w:rPr>
        <w:t xml:space="preserve"> </w:t>
      </w:r>
      <w:r>
        <w:rPr>
          <w:sz w:val="20"/>
        </w:rPr>
        <w:t>(gîte</w:t>
      </w:r>
      <w:r>
        <w:rPr>
          <w:spacing w:val="-2"/>
          <w:sz w:val="20"/>
        </w:rPr>
        <w:t xml:space="preserve"> </w:t>
      </w:r>
      <w:r>
        <w:rPr>
          <w:sz w:val="20"/>
        </w:rPr>
        <w:t>paysan,</w:t>
      </w:r>
      <w:r>
        <w:rPr>
          <w:spacing w:val="-3"/>
          <w:sz w:val="20"/>
        </w:rPr>
        <w:t xml:space="preserve"> </w:t>
      </w:r>
      <w:r>
        <w:rPr>
          <w:sz w:val="20"/>
        </w:rPr>
        <w:t>relais</w:t>
      </w:r>
      <w:r>
        <w:rPr>
          <w:spacing w:val="-3"/>
          <w:sz w:val="20"/>
        </w:rPr>
        <w:t xml:space="preserve"> </w:t>
      </w:r>
      <w:r>
        <w:rPr>
          <w:spacing w:val="-2"/>
          <w:sz w:val="20"/>
        </w:rPr>
        <w:t>paysan)</w:t>
      </w:r>
    </w:p>
    <w:p w:rsidR="001415E5" w:rsidRDefault="006A259D">
      <w:pPr>
        <w:pStyle w:val="Titre1"/>
        <w:spacing w:before="230"/>
        <w:ind w:left="69" w:right="2"/>
        <w:jc w:val="center"/>
      </w:pPr>
      <w:r>
        <w:t>Le</w:t>
      </w:r>
      <w:r>
        <w:rPr>
          <w:spacing w:val="-6"/>
        </w:rPr>
        <w:t xml:space="preserve"> </w:t>
      </w:r>
      <w:r>
        <w:t>présent</w:t>
      </w:r>
      <w:r>
        <w:rPr>
          <w:spacing w:val="-2"/>
        </w:rPr>
        <w:t xml:space="preserve"> </w:t>
      </w:r>
      <w:r>
        <w:t>contrat</w:t>
      </w:r>
      <w:r>
        <w:rPr>
          <w:spacing w:val="-5"/>
        </w:rPr>
        <w:t xml:space="preserve"> </w:t>
      </w:r>
      <w:r>
        <w:t>de</w:t>
      </w:r>
      <w:r>
        <w:rPr>
          <w:spacing w:val="-3"/>
        </w:rPr>
        <w:t xml:space="preserve"> </w:t>
      </w:r>
      <w:r>
        <w:t>location</w:t>
      </w:r>
      <w:r>
        <w:rPr>
          <w:spacing w:val="-4"/>
        </w:rPr>
        <w:t xml:space="preserve"> </w:t>
      </w:r>
      <w:r>
        <w:t>saisonnière</w:t>
      </w:r>
      <w:r>
        <w:rPr>
          <w:spacing w:val="-3"/>
        </w:rPr>
        <w:t xml:space="preserve"> </w:t>
      </w:r>
      <w:r>
        <w:t>est</w:t>
      </w:r>
      <w:r>
        <w:rPr>
          <w:spacing w:val="-7"/>
        </w:rPr>
        <w:t xml:space="preserve"> </w:t>
      </w:r>
      <w:r>
        <w:t>conclu</w:t>
      </w:r>
      <w:r>
        <w:rPr>
          <w:spacing w:val="-3"/>
        </w:rPr>
        <w:t xml:space="preserve"> </w:t>
      </w:r>
      <w:r>
        <w:t>entre</w:t>
      </w:r>
      <w:r>
        <w:rPr>
          <w:spacing w:val="-4"/>
        </w:rPr>
        <w:t xml:space="preserve"> </w:t>
      </w:r>
      <w:r>
        <w:rPr>
          <w:spacing w:val="-10"/>
        </w:rPr>
        <w:t>:</w:t>
      </w:r>
    </w:p>
    <w:p w:rsidR="001415E5" w:rsidRDefault="001415E5">
      <w:pPr>
        <w:pStyle w:val="Corpsdetexte"/>
        <w:rPr>
          <w:b/>
        </w:rPr>
      </w:pPr>
    </w:p>
    <w:p w:rsidR="001415E5" w:rsidRDefault="001415E5">
      <w:pPr>
        <w:pStyle w:val="Corpsdetexte"/>
        <w:rPr>
          <w:b/>
        </w:rPr>
      </w:pPr>
    </w:p>
    <w:p w:rsidR="001415E5" w:rsidRDefault="006A259D">
      <w:pPr>
        <w:tabs>
          <w:tab w:val="left" w:pos="5231"/>
        </w:tabs>
        <w:ind w:left="275"/>
        <w:rPr>
          <w:sz w:val="18"/>
        </w:rPr>
      </w:pPr>
      <w:r>
        <w:rPr>
          <w:sz w:val="20"/>
        </w:rPr>
        <w:t>M.</w:t>
      </w:r>
      <w:r>
        <w:rPr>
          <w:spacing w:val="-1"/>
          <w:sz w:val="20"/>
        </w:rPr>
        <w:t xml:space="preserve"> </w:t>
      </w:r>
      <w:r>
        <w:rPr>
          <w:spacing w:val="-2"/>
          <w:sz w:val="20"/>
        </w:rPr>
        <w:t>…...................................</w:t>
      </w:r>
      <w:r>
        <w:rPr>
          <w:sz w:val="20"/>
        </w:rPr>
        <w:tab/>
      </w:r>
      <w:r>
        <w:rPr>
          <w:sz w:val="18"/>
        </w:rPr>
        <w:t>(ci-après</w:t>
      </w:r>
      <w:r>
        <w:rPr>
          <w:spacing w:val="-2"/>
          <w:sz w:val="18"/>
        </w:rPr>
        <w:t xml:space="preserve"> </w:t>
      </w:r>
      <w:r>
        <w:rPr>
          <w:sz w:val="18"/>
        </w:rPr>
        <w:t>dénommé</w:t>
      </w:r>
      <w:r>
        <w:rPr>
          <w:spacing w:val="-3"/>
          <w:sz w:val="18"/>
        </w:rPr>
        <w:t xml:space="preserve"> </w:t>
      </w:r>
      <w:r>
        <w:rPr>
          <w:sz w:val="18"/>
        </w:rPr>
        <w:t>“le</w:t>
      </w:r>
      <w:r>
        <w:rPr>
          <w:spacing w:val="1"/>
          <w:sz w:val="18"/>
        </w:rPr>
        <w:t xml:space="preserve"> </w:t>
      </w:r>
      <w:r>
        <w:rPr>
          <w:spacing w:val="-2"/>
          <w:sz w:val="18"/>
        </w:rPr>
        <w:t>Propriétaire”)</w:t>
      </w:r>
    </w:p>
    <w:p w:rsidR="001415E5" w:rsidRDefault="001415E5">
      <w:pPr>
        <w:pStyle w:val="Corpsdetexte"/>
        <w:spacing w:before="7"/>
      </w:pPr>
    </w:p>
    <w:tbl>
      <w:tblPr>
        <w:tblStyle w:val="TableNormal"/>
        <w:tblW w:w="0" w:type="auto"/>
        <w:tblInd w:w="233" w:type="dxa"/>
        <w:tblLayout w:type="fixed"/>
        <w:tblLook w:val="01E0" w:firstRow="1" w:lastRow="1" w:firstColumn="1" w:lastColumn="1" w:noHBand="0" w:noVBand="0"/>
      </w:tblPr>
      <w:tblGrid>
        <w:gridCol w:w="1292"/>
        <w:gridCol w:w="3013"/>
        <w:gridCol w:w="3597"/>
      </w:tblGrid>
      <w:tr w:rsidR="001415E5">
        <w:trPr>
          <w:trHeight w:val="226"/>
        </w:trPr>
        <w:tc>
          <w:tcPr>
            <w:tcW w:w="1292" w:type="dxa"/>
          </w:tcPr>
          <w:p w:rsidR="001415E5" w:rsidRDefault="006A259D">
            <w:pPr>
              <w:pStyle w:val="TableParagraph"/>
              <w:spacing w:line="207" w:lineRule="exact"/>
              <w:ind w:left="50"/>
              <w:rPr>
                <w:sz w:val="20"/>
              </w:rPr>
            </w:pPr>
            <w:r>
              <w:rPr>
                <w:sz w:val="20"/>
              </w:rPr>
              <w:t>demeurant</w:t>
            </w:r>
            <w:r>
              <w:rPr>
                <w:spacing w:val="-5"/>
                <w:sz w:val="20"/>
              </w:rPr>
              <w:t xml:space="preserve"> </w:t>
            </w:r>
            <w:r>
              <w:rPr>
                <w:spacing w:val="-10"/>
                <w:sz w:val="20"/>
              </w:rPr>
              <w:t>:</w:t>
            </w:r>
          </w:p>
        </w:tc>
        <w:tc>
          <w:tcPr>
            <w:tcW w:w="3013" w:type="dxa"/>
          </w:tcPr>
          <w:p w:rsidR="001415E5" w:rsidRDefault="006A259D">
            <w:pPr>
              <w:pStyle w:val="TableParagraph"/>
              <w:spacing w:line="207" w:lineRule="exact"/>
              <w:ind w:left="174"/>
              <w:rPr>
                <w:sz w:val="20"/>
              </w:rPr>
            </w:pPr>
            <w:r>
              <w:rPr>
                <w:spacing w:val="-2"/>
                <w:sz w:val="20"/>
              </w:rPr>
              <w:t>…...................................</w:t>
            </w:r>
          </w:p>
        </w:tc>
        <w:tc>
          <w:tcPr>
            <w:tcW w:w="3597" w:type="dxa"/>
            <w:vMerge w:val="restart"/>
          </w:tcPr>
          <w:p w:rsidR="001415E5" w:rsidRDefault="001415E5">
            <w:pPr>
              <w:pStyle w:val="TableParagraph"/>
              <w:ind w:left="0"/>
              <w:rPr>
                <w:rFonts w:ascii="Times New Roman"/>
                <w:sz w:val="18"/>
              </w:rPr>
            </w:pPr>
          </w:p>
        </w:tc>
      </w:tr>
      <w:tr w:rsidR="001415E5">
        <w:trPr>
          <w:trHeight w:val="230"/>
        </w:trPr>
        <w:tc>
          <w:tcPr>
            <w:tcW w:w="1292" w:type="dxa"/>
          </w:tcPr>
          <w:p w:rsidR="001415E5" w:rsidRDefault="001415E5">
            <w:pPr>
              <w:pStyle w:val="TableParagraph"/>
              <w:ind w:left="0"/>
              <w:rPr>
                <w:rFonts w:ascii="Times New Roman"/>
                <w:sz w:val="16"/>
              </w:rPr>
            </w:pPr>
          </w:p>
        </w:tc>
        <w:tc>
          <w:tcPr>
            <w:tcW w:w="3013" w:type="dxa"/>
          </w:tcPr>
          <w:p w:rsidR="001415E5" w:rsidRDefault="006A259D">
            <w:pPr>
              <w:pStyle w:val="TableParagraph"/>
              <w:spacing w:line="210" w:lineRule="exact"/>
              <w:ind w:left="174"/>
              <w:rPr>
                <w:sz w:val="20"/>
              </w:rPr>
            </w:pPr>
            <w:r>
              <w:rPr>
                <w:spacing w:val="-2"/>
                <w:sz w:val="20"/>
              </w:rPr>
              <w:t>…...................................</w:t>
            </w:r>
          </w:p>
        </w:tc>
        <w:tc>
          <w:tcPr>
            <w:tcW w:w="3597" w:type="dxa"/>
            <w:vMerge/>
            <w:tcBorders>
              <w:top w:val="nil"/>
            </w:tcBorders>
          </w:tcPr>
          <w:p w:rsidR="001415E5" w:rsidRDefault="001415E5">
            <w:pPr>
              <w:rPr>
                <w:sz w:val="2"/>
                <w:szCs w:val="2"/>
              </w:rPr>
            </w:pPr>
          </w:p>
        </w:tc>
      </w:tr>
      <w:tr w:rsidR="001415E5">
        <w:trPr>
          <w:trHeight w:val="230"/>
        </w:trPr>
        <w:tc>
          <w:tcPr>
            <w:tcW w:w="1292" w:type="dxa"/>
          </w:tcPr>
          <w:p w:rsidR="001415E5" w:rsidRDefault="006A259D">
            <w:pPr>
              <w:pStyle w:val="TableParagraph"/>
              <w:spacing w:line="210" w:lineRule="exact"/>
              <w:ind w:left="50"/>
              <w:rPr>
                <w:sz w:val="20"/>
              </w:rPr>
            </w:pPr>
            <w:r>
              <w:rPr>
                <w:sz w:val="20"/>
              </w:rPr>
              <w:t>e-mail</w:t>
            </w:r>
            <w:r>
              <w:rPr>
                <w:spacing w:val="-1"/>
                <w:sz w:val="20"/>
              </w:rPr>
              <w:t xml:space="preserve"> </w:t>
            </w:r>
            <w:r>
              <w:rPr>
                <w:spacing w:val="-10"/>
                <w:sz w:val="20"/>
              </w:rPr>
              <w:t>:</w:t>
            </w:r>
          </w:p>
        </w:tc>
        <w:tc>
          <w:tcPr>
            <w:tcW w:w="3013" w:type="dxa"/>
          </w:tcPr>
          <w:p w:rsidR="001415E5" w:rsidRDefault="006A259D">
            <w:pPr>
              <w:pStyle w:val="TableParagraph"/>
              <w:spacing w:line="210" w:lineRule="exact"/>
              <w:ind w:left="174"/>
              <w:rPr>
                <w:sz w:val="20"/>
              </w:rPr>
            </w:pPr>
            <w:r>
              <w:rPr>
                <w:spacing w:val="-2"/>
                <w:sz w:val="20"/>
              </w:rPr>
              <w:t>…...................................</w:t>
            </w:r>
          </w:p>
        </w:tc>
        <w:tc>
          <w:tcPr>
            <w:tcW w:w="3597" w:type="dxa"/>
          </w:tcPr>
          <w:p w:rsidR="001415E5" w:rsidRDefault="006A259D">
            <w:pPr>
              <w:pStyle w:val="TableParagraph"/>
              <w:tabs>
                <w:tab w:val="left" w:pos="1408"/>
              </w:tabs>
              <w:spacing w:line="210" w:lineRule="exact"/>
              <w:ind w:left="701"/>
              <w:rPr>
                <w:sz w:val="20"/>
              </w:rPr>
            </w:pPr>
            <w:r>
              <w:rPr>
                <w:sz w:val="20"/>
              </w:rPr>
              <w:t xml:space="preserve">tel </w:t>
            </w:r>
            <w:r>
              <w:rPr>
                <w:spacing w:val="-10"/>
                <w:sz w:val="20"/>
              </w:rPr>
              <w:t>:</w:t>
            </w:r>
            <w:r>
              <w:rPr>
                <w:sz w:val="20"/>
              </w:rPr>
              <w:tab/>
            </w:r>
            <w:r>
              <w:rPr>
                <w:spacing w:val="-2"/>
                <w:sz w:val="20"/>
              </w:rPr>
              <w:t>…...................................</w:t>
            </w:r>
          </w:p>
        </w:tc>
      </w:tr>
      <w:tr w:rsidR="001415E5">
        <w:trPr>
          <w:trHeight w:val="226"/>
        </w:trPr>
        <w:tc>
          <w:tcPr>
            <w:tcW w:w="1292" w:type="dxa"/>
          </w:tcPr>
          <w:p w:rsidR="001415E5" w:rsidRDefault="006A259D">
            <w:pPr>
              <w:pStyle w:val="TableParagraph"/>
              <w:spacing w:line="207" w:lineRule="exact"/>
              <w:ind w:left="50"/>
              <w:rPr>
                <w:sz w:val="20"/>
              </w:rPr>
            </w:pPr>
            <w:r>
              <w:rPr>
                <w:sz w:val="20"/>
              </w:rPr>
              <w:t xml:space="preserve">web </w:t>
            </w:r>
            <w:r>
              <w:rPr>
                <w:spacing w:val="-10"/>
                <w:sz w:val="20"/>
              </w:rPr>
              <w:t>:</w:t>
            </w:r>
          </w:p>
        </w:tc>
        <w:tc>
          <w:tcPr>
            <w:tcW w:w="3013" w:type="dxa"/>
          </w:tcPr>
          <w:p w:rsidR="001415E5" w:rsidRDefault="006A259D">
            <w:pPr>
              <w:pStyle w:val="TableParagraph"/>
              <w:spacing w:line="207" w:lineRule="exact"/>
              <w:ind w:left="174"/>
              <w:rPr>
                <w:sz w:val="20"/>
              </w:rPr>
            </w:pPr>
            <w:r>
              <w:rPr>
                <w:spacing w:val="-2"/>
                <w:sz w:val="20"/>
              </w:rPr>
              <w:t>…...................................</w:t>
            </w:r>
          </w:p>
        </w:tc>
        <w:tc>
          <w:tcPr>
            <w:tcW w:w="3597" w:type="dxa"/>
          </w:tcPr>
          <w:p w:rsidR="001415E5" w:rsidRDefault="001415E5">
            <w:pPr>
              <w:pStyle w:val="TableParagraph"/>
              <w:ind w:left="0"/>
              <w:rPr>
                <w:rFonts w:ascii="Times New Roman"/>
                <w:sz w:val="16"/>
              </w:rPr>
            </w:pPr>
          </w:p>
        </w:tc>
      </w:tr>
    </w:tbl>
    <w:p w:rsidR="001415E5" w:rsidRDefault="006A259D">
      <w:pPr>
        <w:pStyle w:val="Titre"/>
      </w:pPr>
      <w:r>
        <w:rPr>
          <w:spacing w:val="-5"/>
        </w:rPr>
        <w:t>et</w:t>
      </w:r>
    </w:p>
    <w:p w:rsidR="001415E5" w:rsidRDefault="006A259D">
      <w:pPr>
        <w:tabs>
          <w:tab w:val="left" w:pos="5231"/>
        </w:tabs>
        <w:spacing w:before="231"/>
        <w:ind w:left="275"/>
        <w:rPr>
          <w:sz w:val="18"/>
        </w:rPr>
      </w:pPr>
      <w:r>
        <w:rPr>
          <w:sz w:val="20"/>
        </w:rPr>
        <w:t>M.</w:t>
      </w:r>
      <w:r>
        <w:rPr>
          <w:spacing w:val="-1"/>
          <w:sz w:val="20"/>
        </w:rPr>
        <w:t xml:space="preserve"> </w:t>
      </w:r>
      <w:r>
        <w:rPr>
          <w:spacing w:val="-2"/>
          <w:sz w:val="20"/>
        </w:rPr>
        <w:t>…...................................</w:t>
      </w:r>
      <w:r>
        <w:rPr>
          <w:sz w:val="20"/>
        </w:rPr>
        <w:tab/>
      </w:r>
      <w:r>
        <w:rPr>
          <w:sz w:val="18"/>
        </w:rPr>
        <w:t>(ci-après,</w:t>
      </w:r>
      <w:r>
        <w:rPr>
          <w:spacing w:val="-5"/>
          <w:sz w:val="18"/>
        </w:rPr>
        <w:t xml:space="preserve"> </w:t>
      </w:r>
      <w:r>
        <w:rPr>
          <w:sz w:val="18"/>
        </w:rPr>
        <w:t>dénommé</w:t>
      </w:r>
      <w:r>
        <w:rPr>
          <w:spacing w:val="-6"/>
          <w:sz w:val="18"/>
        </w:rPr>
        <w:t xml:space="preserve"> </w:t>
      </w:r>
      <w:r>
        <w:rPr>
          <w:sz w:val="18"/>
        </w:rPr>
        <w:t>“le</w:t>
      </w:r>
      <w:r>
        <w:rPr>
          <w:spacing w:val="-2"/>
          <w:sz w:val="18"/>
        </w:rPr>
        <w:t xml:space="preserve"> Locataire”)</w:t>
      </w:r>
    </w:p>
    <w:p w:rsidR="001415E5" w:rsidRDefault="006A259D">
      <w:pPr>
        <w:pStyle w:val="Corpsdetexte"/>
        <w:tabs>
          <w:tab w:val="left" w:pos="1415"/>
        </w:tabs>
        <w:ind w:right="6289"/>
        <w:jc w:val="right"/>
      </w:pPr>
      <w:r>
        <w:t>demeurant</w:t>
      </w:r>
      <w:r>
        <w:rPr>
          <w:spacing w:val="-5"/>
        </w:rPr>
        <w:t xml:space="preserve"> </w:t>
      </w:r>
      <w:r>
        <w:rPr>
          <w:spacing w:val="-10"/>
        </w:rPr>
        <w:t>:</w:t>
      </w:r>
      <w:r>
        <w:tab/>
      </w:r>
      <w:r>
        <w:rPr>
          <w:spacing w:val="-2"/>
        </w:rPr>
        <w:t>…...................................</w:t>
      </w:r>
    </w:p>
    <w:p w:rsidR="001415E5" w:rsidRDefault="006A259D">
      <w:pPr>
        <w:ind w:right="6289"/>
        <w:jc w:val="right"/>
        <w:rPr>
          <w:sz w:val="20"/>
        </w:rPr>
      </w:pPr>
      <w:r>
        <w:rPr>
          <w:spacing w:val="-2"/>
          <w:sz w:val="20"/>
        </w:rPr>
        <w:t>…...................................</w:t>
      </w:r>
    </w:p>
    <w:p w:rsidR="001415E5" w:rsidRDefault="006A259D">
      <w:pPr>
        <w:pStyle w:val="Corpsdetexte"/>
        <w:tabs>
          <w:tab w:val="left" w:pos="1691"/>
          <w:tab w:val="left" w:pos="5231"/>
          <w:tab w:val="left" w:pos="5939"/>
        </w:tabs>
        <w:ind w:left="275"/>
      </w:pPr>
      <w:r>
        <w:t>e-mail</w:t>
      </w:r>
      <w:r>
        <w:rPr>
          <w:spacing w:val="-1"/>
        </w:rPr>
        <w:t xml:space="preserve"> </w:t>
      </w:r>
      <w:r>
        <w:rPr>
          <w:spacing w:val="-10"/>
        </w:rPr>
        <w:t>:</w:t>
      </w:r>
      <w:r>
        <w:tab/>
      </w:r>
      <w:r>
        <w:rPr>
          <w:spacing w:val="-2"/>
        </w:rPr>
        <w:t>…...................................</w:t>
      </w:r>
      <w:r>
        <w:tab/>
        <w:t xml:space="preserve">tel </w:t>
      </w:r>
      <w:r>
        <w:rPr>
          <w:spacing w:val="-10"/>
        </w:rPr>
        <w:t>:</w:t>
      </w:r>
      <w:r>
        <w:tab/>
      </w:r>
      <w:r>
        <w:rPr>
          <w:spacing w:val="-2"/>
        </w:rPr>
        <w:t>…...................................</w:t>
      </w:r>
    </w:p>
    <w:p w:rsidR="001415E5" w:rsidRDefault="006A259D">
      <w:pPr>
        <w:pStyle w:val="Corpsdetexte"/>
        <w:tabs>
          <w:tab w:val="left" w:pos="5231"/>
        </w:tabs>
        <w:ind w:left="275"/>
      </w:pPr>
      <w:r>
        <w:t>nationalité</w:t>
      </w:r>
      <w:r>
        <w:rPr>
          <w:spacing w:val="-2"/>
        </w:rPr>
        <w:t xml:space="preserve"> </w:t>
      </w:r>
      <w:r>
        <w:t>:</w:t>
      </w:r>
      <w:r>
        <w:rPr>
          <w:spacing w:val="-5"/>
        </w:rPr>
        <w:t xml:space="preserve"> </w:t>
      </w:r>
      <w:r>
        <w:rPr>
          <w:spacing w:val="-2"/>
        </w:rPr>
        <w:t>…........................................</w:t>
      </w:r>
      <w:r>
        <w:tab/>
        <w:t>Numéro</w:t>
      </w:r>
      <w:r>
        <w:rPr>
          <w:spacing w:val="-5"/>
        </w:rPr>
        <w:t xml:space="preserve"> </w:t>
      </w:r>
      <w:r>
        <w:t>identité</w:t>
      </w:r>
      <w:r>
        <w:rPr>
          <w:spacing w:val="-2"/>
        </w:rPr>
        <w:t xml:space="preserve"> </w:t>
      </w:r>
      <w:r>
        <w:t>:</w:t>
      </w:r>
      <w:r>
        <w:rPr>
          <w:spacing w:val="-4"/>
        </w:rPr>
        <w:t xml:space="preserve"> </w:t>
      </w:r>
      <w:r>
        <w:rPr>
          <w:spacing w:val="-2"/>
        </w:rPr>
        <w:t>….........................................</w:t>
      </w:r>
    </w:p>
    <w:p w:rsidR="001415E5" w:rsidRDefault="001415E5">
      <w:pPr>
        <w:pStyle w:val="Corpsdetexte"/>
      </w:pPr>
    </w:p>
    <w:p w:rsidR="001415E5" w:rsidRDefault="001415E5">
      <w:pPr>
        <w:pStyle w:val="Corpsdetexte"/>
      </w:pPr>
    </w:p>
    <w:p w:rsidR="001415E5" w:rsidRDefault="006A259D">
      <w:pPr>
        <w:pStyle w:val="Titre1"/>
        <w:jc w:val="left"/>
      </w:pPr>
      <w:r>
        <w:t>Article</w:t>
      </w:r>
      <w:r>
        <w:rPr>
          <w:spacing w:val="-2"/>
        </w:rPr>
        <w:t xml:space="preserve"> </w:t>
      </w:r>
      <w:r>
        <w:t>1.</w:t>
      </w:r>
      <w:r>
        <w:rPr>
          <w:spacing w:val="-3"/>
        </w:rPr>
        <w:t xml:space="preserve"> </w:t>
      </w:r>
      <w:r>
        <w:t>Objet</w:t>
      </w:r>
      <w:r>
        <w:rPr>
          <w:spacing w:val="-4"/>
        </w:rPr>
        <w:t xml:space="preserve"> </w:t>
      </w:r>
      <w:r>
        <w:t>du</w:t>
      </w:r>
      <w:r>
        <w:rPr>
          <w:spacing w:val="-3"/>
        </w:rPr>
        <w:t xml:space="preserve"> </w:t>
      </w:r>
      <w:r>
        <w:rPr>
          <w:spacing w:val="-2"/>
        </w:rPr>
        <w:t>contrat</w:t>
      </w:r>
    </w:p>
    <w:p w:rsidR="001415E5" w:rsidRDefault="001415E5">
      <w:pPr>
        <w:pStyle w:val="Corpsdetexte"/>
        <w:rPr>
          <w:b/>
        </w:rPr>
      </w:pPr>
    </w:p>
    <w:p w:rsidR="001415E5" w:rsidRDefault="006A259D">
      <w:pPr>
        <w:pStyle w:val="Corpsdetexte"/>
        <w:ind w:left="275" w:right="222"/>
        <w:jc w:val="both"/>
      </w:pPr>
      <w:r>
        <w:t>Le présent contrat de location saisonnière a pour objet de définir les conditions de la location des lieux identifiés ci-après par le Propriétaire au Locataire pour la durée et aux conditions déterminées aux</w:t>
      </w:r>
      <w:r>
        <w:rPr>
          <w:spacing w:val="40"/>
        </w:rPr>
        <w:t xml:space="preserve"> </w:t>
      </w:r>
      <w:r>
        <w:rPr>
          <w:spacing w:val="-2"/>
        </w:rPr>
        <w:t>présentes.</w:t>
      </w:r>
    </w:p>
    <w:p w:rsidR="001415E5" w:rsidRDefault="001415E5">
      <w:pPr>
        <w:pStyle w:val="Corpsdetexte"/>
      </w:pPr>
    </w:p>
    <w:p w:rsidR="001415E5" w:rsidRDefault="001415E5">
      <w:pPr>
        <w:pStyle w:val="Corpsdetexte"/>
      </w:pPr>
    </w:p>
    <w:p w:rsidR="001415E5" w:rsidRDefault="006A259D">
      <w:pPr>
        <w:pStyle w:val="Titre1"/>
      </w:pPr>
      <w:r>
        <w:t>Article</w:t>
      </w:r>
      <w:r>
        <w:rPr>
          <w:spacing w:val="-3"/>
        </w:rPr>
        <w:t xml:space="preserve"> </w:t>
      </w:r>
      <w:r>
        <w:t>2.</w:t>
      </w:r>
      <w:r>
        <w:rPr>
          <w:spacing w:val="-5"/>
        </w:rPr>
        <w:t xml:space="preserve"> </w:t>
      </w:r>
      <w:r>
        <w:t>Désignation</w:t>
      </w:r>
      <w:r>
        <w:rPr>
          <w:spacing w:val="-5"/>
        </w:rPr>
        <w:t xml:space="preserve"> </w:t>
      </w:r>
      <w:r>
        <w:t>des</w:t>
      </w:r>
      <w:r>
        <w:rPr>
          <w:spacing w:val="-5"/>
        </w:rPr>
        <w:t xml:space="preserve"> </w:t>
      </w:r>
      <w:r>
        <w:t>lieux</w:t>
      </w:r>
      <w:r>
        <w:rPr>
          <w:spacing w:val="-4"/>
        </w:rPr>
        <w:t xml:space="preserve"> lo</w:t>
      </w:r>
      <w:r>
        <w:rPr>
          <w:spacing w:val="-4"/>
        </w:rPr>
        <w:t>ués</w:t>
      </w:r>
    </w:p>
    <w:p w:rsidR="001415E5" w:rsidRDefault="001415E5">
      <w:pPr>
        <w:pStyle w:val="Corpsdetexte"/>
        <w:rPr>
          <w:b/>
        </w:rPr>
      </w:pPr>
    </w:p>
    <w:p w:rsidR="001415E5" w:rsidRDefault="006A259D">
      <w:pPr>
        <w:tabs>
          <w:tab w:val="left" w:pos="5939"/>
        </w:tabs>
        <w:ind w:left="275"/>
        <w:rPr>
          <w:sz w:val="20"/>
        </w:rPr>
      </w:pPr>
      <w:r>
        <w:rPr>
          <w:sz w:val="20"/>
        </w:rPr>
        <w:t>Les</w:t>
      </w:r>
      <w:r>
        <w:rPr>
          <w:spacing w:val="-3"/>
          <w:sz w:val="20"/>
        </w:rPr>
        <w:t xml:space="preserve"> </w:t>
      </w:r>
      <w:r>
        <w:rPr>
          <w:sz w:val="20"/>
        </w:rPr>
        <w:t>lieux</w:t>
      </w:r>
      <w:r>
        <w:rPr>
          <w:spacing w:val="-2"/>
          <w:sz w:val="20"/>
        </w:rPr>
        <w:t xml:space="preserve"> </w:t>
      </w:r>
      <w:r>
        <w:rPr>
          <w:sz w:val="20"/>
        </w:rPr>
        <w:t>loués</w:t>
      </w:r>
      <w:r>
        <w:rPr>
          <w:spacing w:val="-3"/>
          <w:sz w:val="20"/>
        </w:rPr>
        <w:t xml:space="preserve"> </w:t>
      </w:r>
      <w:r>
        <w:rPr>
          <w:sz w:val="20"/>
        </w:rPr>
        <w:t>sont</w:t>
      </w:r>
      <w:r>
        <w:rPr>
          <w:spacing w:val="-2"/>
          <w:sz w:val="20"/>
        </w:rPr>
        <w:t xml:space="preserve"> </w:t>
      </w:r>
      <w:r>
        <w:rPr>
          <w:sz w:val="20"/>
        </w:rPr>
        <w:t>situés</w:t>
      </w:r>
      <w:r>
        <w:rPr>
          <w:spacing w:val="-5"/>
          <w:sz w:val="20"/>
        </w:rPr>
        <w:t xml:space="preserve"> </w:t>
      </w:r>
      <w:r>
        <w:rPr>
          <w:sz w:val="20"/>
        </w:rPr>
        <w:t>à</w:t>
      </w:r>
      <w:r>
        <w:rPr>
          <w:spacing w:val="54"/>
          <w:sz w:val="20"/>
        </w:rPr>
        <w:t xml:space="preserve"> </w:t>
      </w:r>
      <w:r>
        <w:rPr>
          <w:sz w:val="18"/>
        </w:rPr>
        <w:t>(adresse</w:t>
      </w:r>
      <w:r>
        <w:rPr>
          <w:spacing w:val="-3"/>
          <w:sz w:val="18"/>
        </w:rPr>
        <w:t xml:space="preserve"> </w:t>
      </w:r>
      <w:r>
        <w:rPr>
          <w:sz w:val="18"/>
        </w:rPr>
        <w:t>complète)</w:t>
      </w:r>
      <w:r>
        <w:rPr>
          <w:spacing w:val="-1"/>
          <w:sz w:val="18"/>
        </w:rPr>
        <w:t xml:space="preserve"> </w:t>
      </w:r>
      <w:r>
        <w:rPr>
          <w:spacing w:val="-10"/>
          <w:sz w:val="20"/>
        </w:rPr>
        <w:t>:</w:t>
      </w:r>
      <w:r>
        <w:rPr>
          <w:sz w:val="20"/>
        </w:rPr>
        <w:tab/>
        <w:t>Pour</w:t>
      </w:r>
      <w:r>
        <w:rPr>
          <w:spacing w:val="-5"/>
          <w:sz w:val="20"/>
        </w:rPr>
        <w:t xml:space="preserve"> </w:t>
      </w:r>
      <w:r>
        <w:rPr>
          <w:sz w:val="20"/>
        </w:rPr>
        <w:t>une</w:t>
      </w:r>
      <w:r>
        <w:rPr>
          <w:spacing w:val="-3"/>
          <w:sz w:val="20"/>
        </w:rPr>
        <w:t xml:space="preserve"> </w:t>
      </w:r>
      <w:r>
        <w:rPr>
          <w:sz w:val="20"/>
        </w:rPr>
        <w:t>capacité</w:t>
      </w:r>
      <w:r>
        <w:rPr>
          <w:spacing w:val="-3"/>
          <w:sz w:val="20"/>
        </w:rPr>
        <w:t xml:space="preserve"> </w:t>
      </w:r>
      <w:r>
        <w:rPr>
          <w:sz w:val="20"/>
        </w:rPr>
        <w:t>max</w:t>
      </w:r>
      <w:r>
        <w:rPr>
          <w:spacing w:val="-4"/>
          <w:sz w:val="20"/>
        </w:rPr>
        <w:t xml:space="preserve"> </w:t>
      </w:r>
      <w:r>
        <w:rPr>
          <w:sz w:val="20"/>
        </w:rPr>
        <w:t>de</w:t>
      </w:r>
      <w:r>
        <w:rPr>
          <w:spacing w:val="-2"/>
          <w:sz w:val="20"/>
        </w:rPr>
        <w:t xml:space="preserve"> </w:t>
      </w:r>
      <w:r>
        <w:rPr>
          <w:sz w:val="20"/>
        </w:rPr>
        <w:t>….</w:t>
      </w:r>
      <w:r>
        <w:rPr>
          <w:spacing w:val="-3"/>
          <w:sz w:val="20"/>
        </w:rPr>
        <w:t xml:space="preserve"> </w:t>
      </w:r>
      <w:r>
        <w:rPr>
          <w:spacing w:val="-2"/>
          <w:sz w:val="20"/>
        </w:rPr>
        <w:t>personnes</w:t>
      </w:r>
    </w:p>
    <w:p w:rsidR="001415E5" w:rsidRDefault="006A259D">
      <w:pPr>
        <w:spacing w:before="1"/>
        <w:ind w:left="275"/>
        <w:rPr>
          <w:sz w:val="20"/>
        </w:rPr>
      </w:pPr>
      <w:r>
        <w:rPr>
          <w:spacing w:val="-2"/>
          <w:sz w:val="20"/>
        </w:rPr>
        <w:t>…...................................</w:t>
      </w:r>
    </w:p>
    <w:p w:rsidR="001415E5" w:rsidRDefault="006A259D">
      <w:pPr>
        <w:ind w:left="275"/>
        <w:rPr>
          <w:sz w:val="20"/>
        </w:rPr>
      </w:pPr>
      <w:r>
        <w:rPr>
          <w:spacing w:val="-2"/>
          <w:sz w:val="20"/>
        </w:rPr>
        <w:t>…...................................</w:t>
      </w:r>
    </w:p>
    <w:p w:rsidR="001415E5" w:rsidRDefault="006A259D">
      <w:pPr>
        <w:ind w:left="275"/>
        <w:rPr>
          <w:sz w:val="20"/>
        </w:rPr>
      </w:pPr>
      <w:r>
        <w:rPr>
          <w:spacing w:val="-2"/>
          <w:sz w:val="20"/>
        </w:rPr>
        <w:t>…...................................</w:t>
      </w:r>
    </w:p>
    <w:p w:rsidR="001415E5" w:rsidRDefault="006A259D">
      <w:pPr>
        <w:pStyle w:val="Corpsdetexte"/>
        <w:spacing w:before="230"/>
        <w:ind w:left="275"/>
        <w:jc w:val="both"/>
      </w:pPr>
      <w:r>
        <w:t>Les</w:t>
      </w:r>
      <w:r>
        <w:rPr>
          <w:spacing w:val="-5"/>
        </w:rPr>
        <w:t xml:space="preserve"> </w:t>
      </w:r>
      <w:r>
        <w:t>lieux</w:t>
      </w:r>
      <w:r>
        <w:rPr>
          <w:spacing w:val="-3"/>
        </w:rPr>
        <w:t xml:space="preserve"> </w:t>
      </w:r>
      <w:r>
        <w:t>sont</w:t>
      </w:r>
      <w:r>
        <w:rPr>
          <w:spacing w:val="-3"/>
        </w:rPr>
        <w:t xml:space="preserve"> </w:t>
      </w:r>
      <w:r>
        <w:t>loués</w:t>
      </w:r>
      <w:r>
        <w:rPr>
          <w:spacing w:val="-3"/>
        </w:rPr>
        <w:t xml:space="preserve"> </w:t>
      </w:r>
      <w:r>
        <w:t>meublés.</w:t>
      </w:r>
      <w:r>
        <w:rPr>
          <w:spacing w:val="-3"/>
        </w:rPr>
        <w:t xml:space="preserve"> </w:t>
      </w:r>
      <w:r>
        <w:t>La</w:t>
      </w:r>
      <w:r>
        <w:rPr>
          <w:spacing w:val="-3"/>
        </w:rPr>
        <w:t xml:space="preserve"> </w:t>
      </w:r>
      <w:r>
        <w:t>fiche</w:t>
      </w:r>
      <w:r>
        <w:rPr>
          <w:spacing w:val="-3"/>
        </w:rPr>
        <w:t xml:space="preserve"> </w:t>
      </w:r>
      <w:r>
        <w:t>descriptive</w:t>
      </w:r>
      <w:r>
        <w:rPr>
          <w:spacing w:val="-2"/>
        </w:rPr>
        <w:t xml:space="preserve"> </w:t>
      </w:r>
      <w:r>
        <w:t>des</w:t>
      </w:r>
      <w:r>
        <w:rPr>
          <w:spacing w:val="-5"/>
        </w:rPr>
        <w:t xml:space="preserve"> </w:t>
      </w:r>
      <w:r>
        <w:t>lieux</w:t>
      </w:r>
      <w:r>
        <w:rPr>
          <w:spacing w:val="-3"/>
        </w:rPr>
        <w:t xml:space="preserve"> </w:t>
      </w:r>
      <w:r>
        <w:t>loués</w:t>
      </w:r>
      <w:r>
        <w:rPr>
          <w:spacing w:val="-3"/>
        </w:rPr>
        <w:t xml:space="preserve"> </w:t>
      </w:r>
      <w:r>
        <w:t>figure</w:t>
      </w:r>
      <w:r>
        <w:rPr>
          <w:spacing w:val="-3"/>
        </w:rPr>
        <w:t xml:space="preserve"> </w:t>
      </w:r>
      <w:r>
        <w:t>en</w:t>
      </w:r>
      <w:r>
        <w:rPr>
          <w:spacing w:val="4"/>
        </w:rPr>
        <w:t xml:space="preserve"> </w:t>
      </w:r>
      <w:r>
        <w:rPr>
          <w:i/>
        </w:rPr>
        <w:t>Annexe</w:t>
      </w:r>
      <w:r>
        <w:rPr>
          <w:i/>
          <w:spacing w:val="-3"/>
        </w:rPr>
        <w:t xml:space="preserve"> </w:t>
      </w:r>
      <w:r>
        <w:rPr>
          <w:i/>
        </w:rPr>
        <w:t>1</w:t>
      </w:r>
      <w:r>
        <w:rPr>
          <w:i/>
          <w:spacing w:val="-3"/>
        </w:rPr>
        <w:t xml:space="preserve"> </w:t>
      </w:r>
      <w:r>
        <w:t>au</w:t>
      </w:r>
      <w:r>
        <w:rPr>
          <w:spacing w:val="-4"/>
        </w:rPr>
        <w:t xml:space="preserve"> </w:t>
      </w:r>
      <w:r>
        <w:t>présent</w:t>
      </w:r>
      <w:r>
        <w:rPr>
          <w:spacing w:val="-2"/>
        </w:rPr>
        <w:t xml:space="preserve"> contrat.</w:t>
      </w:r>
    </w:p>
    <w:p w:rsidR="001415E5" w:rsidRDefault="006A259D">
      <w:pPr>
        <w:spacing w:before="228"/>
        <w:ind w:left="275" w:right="211"/>
        <w:jc w:val="both"/>
        <w:rPr>
          <w:sz w:val="18"/>
        </w:rPr>
      </w:pPr>
      <w:r>
        <w:rPr>
          <w:sz w:val="18"/>
        </w:rPr>
        <w:t>Au cas où le nombre d’occupants envisagés serait supérieur, le Locataire s’engage à demander l’accord préalable du Propriétaire. Le Propriétaire pourra facturer une surcharge de location qui sera préci</w:t>
      </w:r>
      <w:r>
        <w:rPr>
          <w:sz w:val="18"/>
        </w:rPr>
        <w:t>sée au présent contrat.</w:t>
      </w:r>
    </w:p>
    <w:p w:rsidR="001415E5" w:rsidRDefault="001415E5">
      <w:pPr>
        <w:pStyle w:val="Corpsdetexte"/>
        <w:rPr>
          <w:sz w:val="18"/>
        </w:rPr>
      </w:pPr>
    </w:p>
    <w:p w:rsidR="001415E5" w:rsidRDefault="001415E5">
      <w:pPr>
        <w:pStyle w:val="Corpsdetexte"/>
        <w:spacing w:before="1"/>
        <w:rPr>
          <w:sz w:val="18"/>
        </w:rPr>
      </w:pPr>
    </w:p>
    <w:p w:rsidR="001415E5" w:rsidRDefault="006A259D">
      <w:pPr>
        <w:pStyle w:val="Titre1"/>
        <w:spacing w:before="1"/>
      </w:pPr>
      <w:r>
        <w:t>Article</w:t>
      </w:r>
      <w:r>
        <w:rPr>
          <w:spacing w:val="-2"/>
        </w:rPr>
        <w:t xml:space="preserve"> </w:t>
      </w:r>
      <w:r>
        <w:t>3.</w:t>
      </w:r>
      <w:r>
        <w:rPr>
          <w:spacing w:val="-3"/>
        </w:rPr>
        <w:t xml:space="preserve"> </w:t>
      </w:r>
      <w:r>
        <w:t>Durée</w:t>
      </w:r>
      <w:r>
        <w:rPr>
          <w:spacing w:val="-3"/>
        </w:rPr>
        <w:t xml:space="preserve"> </w:t>
      </w:r>
      <w:r>
        <w:t>de</w:t>
      </w:r>
      <w:r>
        <w:rPr>
          <w:spacing w:val="-4"/>
        </w:rPr>
        <w:t xml:space="preserve"> </w:t>
      </w:r>
      <w:r>
        <w:t>la</w:t>
      </w:r>
      <w:r>
        <w:rPr>
          <w:spacing w:val="-3"/>
        </w:rPr>
        <w:t xml:space="preserve"> </w:t>
      </w:r>
      <w:r>
        <w:rPr>
          <w:spacing w:val="-2"/>
        </w:rPr>
        <w:t>location</w:t>
      </w:r>
    </w:p>
    <w:p w:rsidR="001415E5" w:rsidRDefault="006A259D">
      <w:pPr>
        <w:pStyle w:val="Corpsdetexte"/>
        <w:spacing w:before="230"/>
        <w:ind w:left="275"/>
        <w:jc w:val="both"/>
      </w:pPr>
      <w:r>
        <w:t>Il</w:t>
      </w:r>
      <w:r>
        <w:rPr>
          <w:spacing w:val="-6"/>
        </w:rPr>
        <w:t xml:space="preserve"> </w:t>
      </w:r>
      <w:r>
        <w:t>s'agit</w:t>
      </w:r>
      <w:r>
        <w:rPr>
          <w:spacing w:val="-1"/>
        </w:rPr>
        <w:t xml:space="preserve"> </w:t>
      </w:r>
      <w:r>
        <w:t>d'une</w:t>
      </w:r>
      <w:r>
        <w:rPr>
          <w:spacing w:val="-3"/>
        </w:rPr>
        <w:t xml:space="preserve"> </w:t>
      </w:r>
      <w:r>
        <w:t>location</w:t>
      </w:r>
      <w:r>
        <w:rPr>
          <w:spacing w:val="-3"/>
        </w:rPr>
        <w:t xml:space="preserve"> </w:t>
      </w:r>
      <w:r>
        <w:t>d'une</w:t>
      </w:r>
      <w:r>
        <w:rPr>
          <w:spacing w:val="2"/>
        </w:rPr>
        <w:t xml:space="preserve"> </w:t>
      </w:r>
      <w:r>
        <w:rPr>
          <w:color w:val="7F0000"/>
        </w:rPr>
        <w:t>semaine</w:t>
      </w:r>
      <w:r>
        <w:rPr>
          <w:color w:val="7F0000"/>
          <w:spacing w:val="-3"/>
        </w:rPr>
        <w:t xml:space="preserve"> </w:t>
      </w:r>
      <w:r>
        <w:rPr>
          <w:color w:val="7F0000"/>
        </w:rPr>
        <w:t>/</w:t>
      </w:r>
      <w:r>
        <w:rPr>
          <w:color w:val="7F0000"/>
          <w:spacing w:val="-4"/>
        </w:rPr>
        <w:t xml:space="preserve"> </w:t>
      </w:r>
      <w:r>
        <w:rPr>
          <w:color w:val="7F0000"/>
        </w:rPr>
        <w:t>de</w:t>
      </w:r>
      <w:r>
        <w:rPr>
          <w:color w:val="7F0000"/>
          <w:spacing w:val="-4"/>
        </w:rPr>
        <w:t xml:space="preserve"> </w:t>
      </w:r>
      <w:r>
        <w:rPr>
          <w:color w:val="7F0000"/>
        </w:rPr>
        <w:t>plusieurs</w:t>
      </w:r>
      <w:r>
        <w:rPr>
          <w:color w:val="7F0000"/>
          <w:spacing w:val="-3"/>
        </w:rPr>
        <w:t xml:space="preserve"> </w:t>
      </w:r>
      <w:r>
        <w:rPr>
          <w:color w:val="7F0000"/>
        </w:rPr>
        <w:t>semaines</w:t>
      </w:r>
      <w:r>
        <w:rPr>
          <w:color w:val="7F0000"/>
          <w:spacing w:val="-3"/>
        </w:rPr>
        <w:t xml:space="preserve"> </w:t>
      </w:r>
      <w:r>
        <w:rPr>
          <w:color w:val="7F0000"/>
        </w:rPr>
        <w:t>/</w:t>
      </w:r>
      <w:r>
        <w:rPr>
          <w:color w:val="7F0000"/>
          <w:spacing w:val="-5"/>
        </w:rPr>
        <w:t xml:space="preserve"> </w:t>
      </w:r>
      <w:r>
        <w:rPr>
          <w:color w:val="7F0000"/>
        </w:rPr>
        <w:t>d'une</w:t>
      </w:r>
      <w:r>
        <w:rPr>
          <w:color w:val="7F0000"/>
          <w:spacing w:val="-3"/>
        </w:rPr>
        <w:t xml:space="preserve"> </w:t>
      </w:r>
      <w:r>
        <w:rPr>
          <w:color w:val="7F0000"/>
        </w:rPr>
        <w:t>nuit</w:t>
      </w:r>
      <w:r>
        <w:rPr>
          <w:color w:val="7F0000"/>
          <w:spacing w:val="-3"/>
        </w:rPr>
        <w:t xml:space="preserve"> </w:t>
      </w:r>
      <w:r>
        <w:rPr>
          <w:color w:val="7F0000"/>
        </w:rPr>
        <w:t>/</w:t>
      </w:r>
      <w:r>
        <w:rPr>
          <w:color w:val="7F0000"/>
          <w:spacing w:val="-5"/>
        </w:rPr>
        <w:t xml:space="preserve"> </w:t>
      </w:r>
      <w:r>
        <w:rPr>
          <w:color w:val="7F0000"/>
        </w:rPr>
        <w:t>de</w:t>
      </w:r>
      <w:r>
        <w:rPr>
          <w:color w:val="7F0000"/>
          <w:spacing w:val="-4"/>
        </w:rPr>
        <w:t xml:space="preserve"> </w:t>
      </w:r>
      <w:r>
        <w:rPr>
          <w:color w:val="7F0000"/>
        </w:rPr>
        <w:t>deux</w:t>
      </w:r>
      <w:r>
        <w:rPr>
          <w:color w:val="7F0000"/>
          <w:spacing w:val="-4"/>
        </w:rPr>
        <w:t xml:space="preserve"> </w:t>
      </w:r>
      <w:r>
        <w:rPr>
          <w:color w:val="7F0000"/>
          <w:spacing w:val="-2"/>
        </w:rPr>
        <w:t>nuits</w:t>
      </w:r>
      <w:r>
        <w:rPr>
          <w:spacing w:val="-2"/>
        </w:rPr>
        <w:t>.</w:t>
      </w:r>
    </w:p>
    <w:p w:rsidR="001415E5" w:rsidRDefault="006A259D">
      <w:pPr>
        <w:pStyle w:val="Corpsdetexte"/>
        <w:ind w:left="275"/>
        <w:jc w:val="both"/>
      </w:pPr>
      <w:r>
        <w:t>La</w:t>
      </w:r>
      <w:r>
        <w:rPr>
          <w:spacing w:val="-2"/>
        </w:rPr>
        <w:t xml:space="preserve"> </w:t>
      </w:r>
      <w:r>
        <w:t>location</w:t>
      </w:r>
      <w:r>
        <w:rPr>
          <w:spacing w:val="-2"/>
        </w:rPr>
        <w:t xml:space="preserve"> </w:t>
      </w:r>
      <w:r>
        <w:t>est</w:t>
      </w:r>
      <w:r>
        <w:rPr>
          <w:spacing w:val="-1"/>
        </w:rPr>
        <w:t xml:space="preserve"> </w:t>
      </w:r>
      <w:r>
        <w:t>conclue</w:t>
      </w:r>
      <w:r>
        <w:rPr>
          <w:spacing w:val="-3"/>
        </w:rPr>
        <w:t xml:space="preserve"> </w:t>
      </w:r>
      <w:r>
        <w:t>du</w:t>
      </w:r>
      <w:r>
        <w:rPr>
          <w:spacing w:val="-3"/>
        </w:rPr>
        <w:t xml:space="preserve"> </w:t>
      </w:r>
      <w:r>
        <w:t>.....</w:t>
      </w:r>
      <w:r>
        <w:rPr>
          <w:spacing w:val="-1"/>
        </w:rPr>
        <w:t xml:space="preserve"> </w:t>
      </w:r>
      <w:r>
        <w:t>/</w:t>
      </w:r>
      <w:r>
        <w:rPr>
          <w:spacing w:val="-4"/>
        </w:rPr>
        <w:t xml:space="preserve"> </w:t>
      </w:r>
      <w:r>
        <w:t>.....</w:t>
      </w:r>
      <w:r>
        <w:rPr>
          <w:spacing w:val="77"/>
          <w:w w:val="150"/>
        </w:rPr>
        <w:t xml:space="preserve"> </w:t>
      </w:r>
      <w:r>
        <w:t>à</w:t>
      </w:r>
      <w:r>
        <w:rPr>
          <w:spacing w:val="-1"/>
        </w:rPr>
        <w:t xml:space="preserve"> </w:t>
      </w:r>
      <w:r>
        <w:t>.......</w:t>
      </w:r>
      <w:r>
        <w:rPr>
          <w:spacing w:val="-2"/>
        </w:rPr>
        <w:t xml:space="preserve"> </w:t>
      </w:r>
      <w:r>
        <w:t>heures</w:t>
      </w:r>
      <w:r>
        <w:rPr>
          <w:spacing w:val="-2"/>
        </w:rPr>
        <w:t xml:space="preserve"> </w:t>
      </w:r>
      <w:r>
        <w:t>(date</w:t>
      </w:r>
      <w:r>
        <w:rPr>
          <w:spacing w:val="-1"/>
        </w:rPr>
        <w:t xml:space="preserve"> </w:t>
      </w:r>
      <w:r>
        <w:t>d’entrée)</w:t>
      </w:r>
      <w:r>
        <w:rPr>
          <w:spacing w:val="-3"/>
        </w:rPr>
        <w:t xml:space="preserve"> </w:t>
      </w:r>
      <w:r>
        <w:t>au</w:t>
      </w:r>
      <w:r>
        <w:rPr>
          <w:spacing w:val="-3"/>
        </w:rPr>
        <w:t xml:space="preserve"> </w:t>
      </w:r>
      <w:r>
        <w:t>.....</w:t>
      </w:r>
      <w:r>
        <w:rPr>
          <w:spacing w:val="-3"/>
        </w:rPr>
        <w:t xml:space="preserve"> </w:t>
      </w:r>
      <w:r>
        <w:t>/</w:t>
      </w:r>
      <w:r>
        <w:rPr>
          <w:spacing w:val="-2"/>
        </w:rPr>
        <w:t xml:space="preserve"> </w:t>
      </w:r>
      <w:r>
        <w:t>.....</w:t>
      </w:r>
      <w:r>
        <w:rPr>
          <w:spacing w:val="-3"/>
        </w:rPr>
        <w:t xml:space="preserve"> </w:t>
      </w:r>
      <w:r>
        <w:t>à</w:t>
      </w:r>
      <w:r>
        <w:rPr>
          <w:rFonts w:ascii="Times New Roman" w:hAnsi="Times New Roman"/>
          <w:spacing w:val="71"/>
        </w:rPr>
        <w:t xml:space="preserve">    </w:t>
      </w:r>
      <w:r>
        <w:t>heures</w:t>
      </w:r>
      <w:r>
        <w:rPr>
          <w:spacing w:val="-2"/>
        </w:rPr>
        <w:t xml:space="preserve"> </w:t>
      </w:r>
      <w:r>
        <w:t>(date</w:t>
      </w:r>
      <w:r>
        <w:rPr>
          <w:spacing w:val="-2"/>
        </w:rPr>
        <w:t xml:space="preserve"> </w:t>
      </w:r>
      <w:r>
        <w:t>de</w:t>
      </w:r>
      <w:r>
        <w:rPr>
          <w:spacing w:val="-1"/>
        </w:rPr>
        <w:t xml:space="preserve"> </w:t>
      </w:r>
      <w:r>
        <w:rPr>
          <w:spacing w:val="-2"/>
        </w:rPr>
        <w:t>sortie).</w:t>
      </w:r>
    </w:p>
    <w:p w:rsidR="001415E5" w:rsidRDefault="006A259D">
      <w:pPr>
        <w:spacing w:before="182"/>
        <w:ind w:left="275" w:right="1239"/>
        <w:rPr>
          <w:sz w:val="18"/>
        </w:rPr>
      </w:pPr>
      <w:r>
        <w:rPr>
          <w:sz w:val="18"/>
        </w:rPr>
        <w:t>Le</w:t>
      </w:r>
      <w:r>
        <w:rPr>
          <w:spacing w:val="-3"/>
          <w:sz w:val="18"/>
        </w:rPr>
        <w:t xml:space="preserve"> </w:t>
      </w:r>
      <w:r>
        <w:rPr>
          <w:sz w:val="18"/>
        </w:rPr>
        <w:t>Locataire</w:t>
      </w:r>
      <w:r>
        <w:rPr>
          <w:spacing w:val="-3"/>
          <w:sz w:val="18"/>
        </w:rPr>
        <w:t xml:space="preserve"> </w:t>
      </w:r>
      <w:r>
        <w:rPr>
          <w:sz w:val="18"/>
        </w:rPr>
        <w:t>ne</w:t>
      </w:r>
      <w:r>
        <w:rPr>
          <w:spacing w:val="-1"/>
          <w:sz w:val="18"/>
        </w:rPr>
        <w:t xml:space="preserve"> </w:t>
      </w:r>
      <w:r>
        <w:rPr>
          <w:sz w:val="18"/>
        </w:rPr>
        <w:t>peut,</w:t>
      </w:r>
      <w:r>
        <w:rPr>
          <w:spacing w:val="-3"/>
          <w:sz w:val="18"/>
        </w:rPr>
        <w:t xml:space="preserve"> </w:t>
      </w:r>
      <w:r>
        <w:rPr>
          <w:sz w:val="18"/>
        </w:rPr>
        <w:t>en</w:t>
      </w:r>
      <w:r>
        <w:rPr>
          <w:spacing w:val="-3"/>
          <w:sz w:val="18"/>
        </w:rPr>
        <w:t xml:space="preserve"> </w:t>
      </w:r>
      <w:r>
        <w:rPr>
          <w:sz w:val="18"/>
        </w:rPr>
        <w:t>aucun</w:t>
      </w:r>
      <w:r>
        <w:rPr>
          <w:spacing w:val="-3"/>
          <w:sz w:val="18"/>
        </w:rPr>
        <w:t xml:space="preserve"> </w:t>
      </w:r>
      <w:r>
        <w:rPr>
          <w:sz w:val="18"/>
        </w:rPr>
        <w:t>cas,</w:t>
      </w:r>
      <w:r>
        <w:rPr>
          <w:spacing w:val="-3"/>
          <w:sz w:val="18"/>
        </w:rPr>
        <w:t xml:space="preserve"> </w:t>
      </w:r>
      <w:r>
        <w:rPr>
          <w:sz w:val="18"/>
        </w:rPr>
        <w:t>se</w:t>
      </w:r>
      <w:r>
        <w:rPr>
          <w:spacing w:val="-3"/>
          <w:sz w:val="18"/>
        </w:rPr>
        <w:t xml:space="preserve"> </w:t>
      </w:r>
      <w:r>
        <w:rPr>
          <w:sz w:val="18"/>
        </w:rPr>
        <w:t>prévaloir</w:t>
      </w:r>
      <w:r>
        <w:rPr>
          <w:spacing w:val="-1"/>
          <w:sz w:val="18"/>
        </w:rPr>
        <w:t xml:space="preserve"> </w:t>
      </w:r>
      <w:r>
        <w:rPr>
          <w:sz w:val="18"/>
        </w:rPr>
        <w:t>d'un</w:t>
      </w:r>
      <w:r>
        <w:rPr>
          <w:spacing w:val="-3"/>
          <w:sz w:val="18"/>
        </w:rPr>
        <w:t xml:space="preserve"> </w:t>
      </w:r>
      <w:r>
        <w:rPr>
          <w:sz w:val="18"/>
        </w:rPr>
        <w:t>droit</w:t>
      </w:r>
      <w:r>
        <w:rPr>
          <w:spacing w:val="-3"/>
          <w:sz w:val="18"/>
        </w:rPr>
        <w:t xml:space="preserve"> </w:t>
      </w:r>
      <w:r>
        <w:rPr>
          <w:sz w:val="18"/>
        </w:rPr>
        <w:t>au</w:t>
      </w:r>
      <w:r>
        <w:rPr>
          <w:spacing w:val="-1"/>
          <w:sz w:val="18"/>
        </w:rPr>
        <w:t xml:space="preserve"> </w:t>
      </w:r>
      <w:r>
        <w:rPr>
          <w:sz w:val="18"/>
        </w:rPr>
        <w:t>maintien</w:t>
      </w:r>
      <w:r>
        <w:rPr>
          <w:spacing w:val="-3"/>
          <w:sz w:val="18"/>
        </w:rPr>
        <w:t xml:space="preserve"> </w:t>
      </w:r>
      <w:r>
        <w:rPr>
          <w:sz w:val="18"/>
        </w:rPr>
        <w:t>dans</w:t>
      </w:r>
      <w:r>
        <w:rPr>
          <w:spacing w:val="-3"/>
          <w:sz w:val="18"/>
        </w:rPr>
        <w:t xml:space="preserve"> </w:t>
      </w:r>
      <w:r>
        <w:rPr>
          <w:sz w:val="18"/>
        </w:rPr>
        <w:t>les</w:t>
      </w:r>
      <w:r>
        <w:rPr>
          <w:spacing w:val="-3"/>
          <w:sz w:val="18"/>
        </w:rPr>
        <w:t xml:space="preserve"> </w:t>
      </w:r>
      <w:r>
        <w:rPr>
          <w:sz w:val="18"/>
        </w:rPr>
        <w:t>lieux</w:t>
      </w:r>
      <w:r>
        <w:rPr>
          <w:spacing w:val="-3"/>
          <w:sz w:val="18"/>
        </w:rPr>
        <w:t xml:space="preserve"> </w:t>
      </w:r>
      <w:r>
        <w:rPr>
          <w:sz w:val="18"/>
        </w:rPr>
        <w:t>loués</w:t>
      </w:r>
      <w:r>
        <w:rPr>
          <w:spacing w:val="-1"/>
          <w:sz w:val="18"/>
        </w:rPr>
        <w:t xml:space="preserve"> </w:t>
      </w:r>
      <w:r>
        <w:rPr>
          <w:sz w:val="18"/>
        </w:rPr>
        <w:t>à</w:t>
      </w:r>
      <w:r>
        <w:rPr>
          <w:spacing w:val="-3"/>
          <w:sz w:val="18"/>
        </w:rPr>
        <w:t xml:space="preserve"> </w:t>
      </w:r>
      <w:r>
        <w:rPr>
          <w:sz w:val="18"/>
        </w:rPr>
        <w:t>l'expiration</w:t>
      </w:r>
      <w:r>
        <w:rPr>
          <w:spacing w:val="-3"/>
          <w:sz w:val="18"/>
        </w:rPr>
        <w:t xml:space="preserve"> </w:t>
      </w:r>
      <w:r>
        <w:rPr>
          <w:sz w:val="18"/>
        </w:rPr>
        <w:t>de la période de location prévue au présent contrat.</w:t>
      </w:r>
    </w:p>
    <w:p w:rsidR="001415E5" w:rsidRDefault="001415E5">
      <w:pPr>
        <w:pStyle w:val="Corpsdetexte"/>
        <w:rPr>
          <w:sz w:val="18"/>
        </w:rPr>
      </w:pPr>
    </w:p>
    <w:p w:rsidR="001415E5" w:rsidRDefault="001415E5">
      <w:pPr>
        <w:pStyle w:val="Corpsdetexte"/>
        <w:spacing w:before="48"/>
        <w:rPr>
          <w:sz w:val="18"/>
        </w:rPr>
      </w:pPr>
    </w:p>
    <w:p w:rsidR="001415E5" w:rsidRDefault="006A259D">
      <w:pPr>
        <w:pStyle w:val="Titre1"/>
      </w:pPr>
      <w:r>
        <w:t>Article</w:t>
      </w:r>
      <w:r>
        <w:rPr>
          <w:spacing w:val="-3"/>
        </w:rPr>
        <w:t xml:space="preserve"> </w:t>
      </w:r>
      <w:r>
        <w:t>4.</w:t>
      </w:r>
      <w:r>
        <w:rPr>
          <w:spacing w:val="-4"/>
        </w:rPr>
        <w:t xml:space="preserve"> </w:t>
      </w:r>
      <w:r>
        <w:rPr>
          <w:spacing w:val="-2"/>
        </w:rPr>
        <w:t>Loyer</w:t>
      </w:r>
    </w:p>
    <w:p w:rsidR="001415E5" w:rsidRDefault="001415E5">
      <w:pPr>
        <w:pStyle w:val="Corpsdetexte"/>
        <w:rPr>
          <w:b/>
        </w:rPr>
      </w:pPr>
    </w:p>
    <w:p w:rsidR="001415E5" w:rsidRDefault="006A259D">
      <w:pPr>
        <w:pStyle w:val="Paragraphedeliste"/>
        <w:numPr>
          <w:ilvl w:val="1"/>
          <w:numId w:val="3"/>
        </w:numPr>
        <w:tabs>
          <w:tab w:val="left" w:pos="1354"/>
        </w:tabs>
        <w:ind w:left="1354" w:hanging="358"/>
        <w:rPr>
          <w:sz w:val="20"/>
        </w:rPr>
      </w:pPr>
      <w:r>
        <w:rPr>
          <w:sz w:val="20"/>
          <w:u w:val="single"/>
        </w:rPr>
        <w:t>Montant</w:t>
      </w:r>
      <w:r>
        <w:rPr>
          <w:spacing w:val="-4"/>
          <w:sz w:val="20"/>
          <w:u w:val="single"/>
        </w:rPr>
        <w:t xml:space="preserve"> </w:t>
      </w:r>
      <w:r>
        <w:rPr>
          <w:sz w:val="20"/>
          <w:u w:val="single"/>
        </w:rPr>
        <w:t>et</w:t>
      </w:r>
      <w:r>
        <w:rPr>
          <w:spacing w:val="-4"/>
          <w:sz w:val="20"/>
          <w:u w:val="single"/>
        </w:rPr>
        <w:t xml:space="preserve"> </w:t>
      </w:r>
      <w:r>
        <w:rPr>
          <w:sz w:val="20"/>
          <w:u w:val="single"/>
        </w:rPr>
        <w:t>paiement</w:t>
      </w:r>
      <w:r>
        <w:rPr>
          <w:spacing w:val="-3"/>
          <w:sz w:val="20"/>
          <w:u w:val="single"/>
        </w:rPr>
        <w:t xml:space="preserve"> </w:t>
      </w:r>
      <w:r>
        <w:rPr>
          <w:sz w:val="20"/>
          <w:u w:val="single"/>
        </w:rPr>
        <w:t>du</w:t>
      </w:r>
      <w:r>
        <w:rPr>
          <w:spacing w:val="-4"/>
          <w:sz w:val="20"/>
          <w:u w:val="single"/>
        </w:rPr>
        <w:t xml:space="preserve"> </w:t>
      </w:r>
      <w:r>
        <w:rPr>
          <w:sz w:val="20"/>
          <w:u w:val="single"/>
        </w:rPr>
        <w:t>loyer</w:t>
      </w:r>
      <w:r>
        <w:rPr>
          <w:spacing w:val="2"/>
          <w:sz w:val="20"/>
        </w:rPr>
        <w:t xml:space="preserve"> </w:t>
      </w:r>
      <w:r>
        <w:rPr>
          <w:spacing w:val="-10"/>
          <w:sz w:val="20"/>
          <w:u w:val="single"/>
        </w:rPr>
        <w:t>:</w:t>
      </w:r>
    </w:p>
    <w:p w:rsidR="001415E5" w:rsidRDefault="006A259D">
      <w:pPr>
        <w:pStyle w:val="Corpsdetexte"/>
        <w:tabs>
          <w:tab w:val="left" w:leader="dot" w:pos="6088"/>
        </w:tabs>
        <w:ind w:left="275"/>
      </w:pPr>
      <w:r>
        <w:t>la</w:t>
      </w:r>
      <w:r>
        <w:rPr>
          <w:spacing w:val="5"/>
        </w:rPr>
        <w:t xml:space="preserve"> </w:t>
      </w:r>
      <w:r>
        <w:t>présente</w:t>
      </w:r>
      <w:r>
        <w:rPr>
          <w:spacing w:val="7"/>
        </w:rPr>
        <w:t xml:space="preserve"> </w:t>
      </w:r>
      <w:r>
        <w:t>location</w:t>
      </w:r>
      <w:r>
        <w:rPr>
          <w:spacing w:val="6"/>
        </w:rPr>
        <w:t xml:space="preserve"> </w:t>
      </w:r>
      <w:r>
        <w:t>est</w:t>
      </w:r>
      <w:r>
        <w:rPr>
          <w:spacing w:val="7"/>
        </w:rPr>
        <w:t xml:space="preserve"> </w:t>
      </w:r>
      <w:r>
        <w:t>consentie</w:t>
      </w:r>
      <w:r>
        <w:rPr>
          <w:spacing w:val="7"/>
        </w:rPr>
        <w:t xml:space="preserve"> </w:t>
      </w:r>
      <w:r>
        <w:t>pour</w:t>
      </w:r>
      <w:r>
        <w:rPr>
          <w:spacing w:val="7"/>
        </w:rPr>
        <w:t xml:space="preserve"> </w:t>
      </w:r>
      <w:r>
        <w:t>un</w:t>
      </w:r>
      <w:r>
        <w:rPr>
          <w:spacing w:val="5"/>
        </w:rPr>
        <w:t xml:space="preserve"> </w:t>
      </w:r>
      <w:r>
        <w:t>loyer</w:t>
      </w:r>
      <w:r>
        <w:rPr>
          <w:spacing w:val="6"/>
        </w:rPr>
        <w:t xml:space="preserve"> </w:t>
      </w:r>
      <w:r>
        <w:t>de</w:t>
      </w:r>
      <w:r>
        <w:rPr>
          <w:spacing w:val="12"/>
        </w:rPr>
        <w:t xml:space="preserve"> </w:t>
      </w:r>
      <w:r>
        <w:rPr>
          <w:spacing w:val="-10"/>
        </w:rPr>
        <w:t>:</w:t>
      </w:r>
      <w:r>
        <w:rPr>
          <w:rFonts w:ascii="Times New Roman" w:hAnsi="Times New Roman"/>
        </w:rPr>
        <w:tab/>
      </w:r>
      <w:r>
        <w:t>€</w:t>
      </w:r>
      <w:r>
        <w:rPr>
          <w:spacing w:val="2"/>
        </w:rPr>
        <w:t xml:space="preserve"> </w:t>
      </w:r>
      <w:r>
        <w:t>(charges</w:t>
      </w:r>
      <w:r>
        <w:rPr>
          <w:spacing w:val="7"/>
        </w:rPr>
        <w:t xml:space="preserve"> </w:t>
      </w:r>
      <w:r>
        <w:t>comprises</w:t>
      </w:r>
      <w:r>
        <w:rPr>
          <w:spacing w:val="6"/>
        </w:rPr>
        <w:t xml:space="preserve"> </w:t>
      </w:r>
      <w:r>
        <w:t>sauf</w:t>
      </w:r>
      <w:r>
        <w:rPr>
          <w:spacing w:val="7"/>
        </w:rPr>
        <w:t xml:space="preserve"> </w:t>
      </w:r>
      <w:r>
        <w:t>celles</w:t>
      </w:r>
      <w:r>
        <w:rPr>
          <w:spacing w:val="6"/>
        </w:rPr>
        <w:t xml:space="preserve"> </w:t>
      </w:r>
      <w:r>
        <w:t>citées</w:t>
      </w:r>
      <w:r>
        <w:rPr>
          <w:spacing w:val="7"/>
        </w:rPr>
        <w:t xml:space="preserve"> </w:t>
      </w:r>
      <w:r>
        <w:rPr>
          <w:spacing w:val="-5"/>
        </w:rPr>
        <w:t>ci-</w:t>
      </w:r>
    </w:p>
    <w:p w:rsidR="001415E5" w:rsidRDefault="006A259D">
      <w:pPr>
        <w:pStyle w:val="Corpsdetexte"/>
        <w:ind w:left="275"/>
      </w:pPr>
      <w:proofErr w:type="spellStart"/>
      <w:r>
        <w:rPr>
          <w:spacing w:val="-2"/>
        </w:rPr>
        <w:t>desosus</w:t>
      </w:r>
      <w:proofErr w:type="spellEnd"/>
      <w:r>
        <w:rPr>
          <w:spacing w:val="-2"/>
        </w:rPr>
        <w:t>).</w:t>
      </w:r>
    </w:p>
    <w:p w:rsidR="001415E5" w:rsidRDefault="006A259D">
      <w:pPr>
        <w:pStyle w:val="Corpsdetexte"/>
        <w:tabs>
          <w:tab w:val="left" w:pos="2406"/>
          <w:tab w:val="left" w:pos="4530"/>
          <w:tab w:val="left" w:pos="6710"/>
        </w:tabs>
        <w:spacing w:before="228" w:line="237" w:lineRule="auto"/>
        <w:ind w:left="2407" w:right="1912" w:hanging="2131"/>
      </w:pPr>
      <w:r>
        <w:rPr>
          <w:position w:val="1"/>
        </w:rPr>
        <w:t>Paiements acceptés :</w:t>
      </w:r>
      <w:r>
        <w:rPr>
          <w:position w:val="1"/>
        </w:rPr>
        <w:tab/>
      </w:r>
      <w:r>
        <w:rPr>
          <w:noProof/>
          <w:lang w:eastAsia="fr-FR"/>
        </w:rPr>
        <w:drawing>
          <wp:inline distT="0" distB="0" distL="0" distR="0">
            <wp:extent cx="126999" cy="12699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26999" cy="126999"/>
                    </a:xfrm>
                    <a:prstGeom prst="rect">
                      <a:avLst/>
                    </a:prstGeom>
                  </pic:spPr>
                </pic:pic>
              </a:graphicData>
            </a:graphic>
          </wp:inline>
        </w:drawing>
      </w:r>
      <w:r>
        <w:rPr>
          <w:rFonts w:ascii="Times New Roman" w:hAnsi="Times New Roman"/>
          <w:spacing w:val="-20"/>
          <w:position w:val="1"/>
        </w:rPr>
        <w:t xml:space="preserve"> </w:t>
      </w:r>
      <w:r>
        <w:rPr>
          <w:position w:val="1"/>
        </w:rPr>
        <w:t>espèces</w:t>
      </w:r>
      <w:r>
        <w:rPr>
          <w:position w:val="1"/>
        </w:rPr>
        <w:tab/>
      </w:r>
      <w:r>
        <w:rPr>
          <w:noProof/>
          <w:lang w:eastAsia="fr-FR"/>
        </w:rPr>
        <w:drawing>
          <wp:inline distT="0" distB="0" distL="0" distR="0">
            <wp:extent cx="127000" cy="12699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127000" cy="126999"/>
                    </a:xfrm>
                    <a:prstGeom prst="rect">
                      <a:avLst/>
                    </a:prstGeom>
                  </pic:spPr>
                </pic:pic>
              </a:graphicData>
            </a:graphic>
          </wp:inline>
        </w:drawing>
      </w:r>
      <w:r>
        <w:rPr>
          <w:rFonts w:ascii="Times New Roman" w:hAnsi="Times New Roman"/>
          <w:spacing w:val="-20"/>
          <w:position w:val="1"/>
        </w:rPr>
        <w:t xml:space="preserve"> </w:t>
      </w:r>
      <w:r>
        <w:rPr>
          <w:position w:val="1"/>
        </w:rPr>
        <w:t>chèque</w:t>
      </w:r>
      <w:r>
        <w:rPr>
          <w:position w:val="1"/>
        </w:rPr>
        <w:tab/>
      </w:r>
      <w:r>
        <w:rPr>
          <w:noProof/>
          <w:lang w:eastAsia="fr-FR"/>
        </w:rPr>
        <w:drawing>
          <wp:inline distT="0" distB="0" distL="0" distR="0">
            <wp:extent cx="127000" cy="126999"/>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27000" cy="126999"/>
                    </a:xfrm>
                    <a:prstGeom prst="rect">
                      <a:avLst/>
                    </a:prstGeom>
                  </pic:spPr>
                </pic:pic>
              </a:graphicData>
            </a:graphic>
          </wp:inline>
        </w:drawing>
      </w:r>
      <w:r>
        <w:rPr>
          <w:rFonts w:ascii="Times New Roman" w:hAnsi="Times New Roman"/>
          <w:spacing w:val="-20"/>
          <w:position w:val="1"/>
        </w:rPr>
        <w:t xml:space="preserve"> </w:t>
      </w:r>
      <w:r>
        <w:rPr>
          <w:position w:val="1"/>
        </w:rPr>
        <w:t>carte</w:t>
      </w:r>
      <w:r>
        <w:rPr>
          <w:spacing w:val="-14"/>
          <w:position w:val="1"/>
        </w:rPr>
        <w:t xml:space="preserve"> </w:t>
      </w:r>
      <w:r>
        <w:rPr>
          <w:position w:val="1"/>
        </w:rPr>
        <w:t xml:space="preserve">bancaire </w:t>
      </w:r>
      <w:r>
        <w:rPr>
          <w:noProof/>
          <w:lang w:eastAsia="fr-FR"/>
        </w:rPr>
        <w:drawing>
          <wp:inline distT="0" distB="0" distL="0" distR="0">
            <wp:extent cx="126999" cy="1270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26999" cy="127000"/>
                    </a:xfrm>
                    <a:prstGeom prst="rect">
                      <a:avLst/>
                    </a:prstGeom>
                  </pic:spPr>
                </pic:pic>
              </a:graphicData>
            </a:graphic>
          </wp:inline>
        </w:drawing>
      </w:r>
      <w:r>
        <w:rPr>
          <w:rFonts w:ascii="Times New Roman" w:hAnsi="Times New Roman"/>
          <w:spacing w:val="-5"/>
          <w:position w:val="1"/>
        </w:rPr>
        <w:t xml:space="preserve"> </w:t>
      </w:r>
      <w:r>
        <w:rPr>
          <w:position w:val="1"/>
        </w:rPr>
        <w:t>Chèque vacances</w:t>
      </w:r>
      <w:r>
        <w:rPr>
          <w:position w:val="1"/>
        </w:rPr>
        <w:tab/>
      </w:r>
      <w:r>
        <w:rPr>
          <w:noProof/>
          <w:lang w:eastAsia="fr-FR"/>
        </w:rPr>
        <w:drawing>
          <wp:inline distT="0" distB="0" distL="0" distR="0">
            <wp:extent cx="127000" cy="12700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27000" cy="127000"/>
                    </a:xfrm>
                    <a:prstGeom prst="rect">
                      <a:avLst/>
                    </a:prstGeom>
                  </pic:spPr>
                </pic:pic>
              </a:graphicData>
            </a:graphic>
          </wp:inline>
        </w:drawing>
      </w:r>
      <w:r>
        <w:rPr>
          <w:rFonts w:ascii="Times New Roman" w:hAnsi="Times New Roman"/>
          <w:spacing w:val="-16"/>
          <w:position w:val="1"/>
        </w:rPr>
        <w:t xml:space="preserve"> </w:t>
      </w:r>
      <w:r>
        <w:rPr>
          <w:position w:val="1"/>
        </w:rPr>
        <w:t xml:space="preserve">Bon </w:t>
      </w:r>
      <w:proofErr w:type="spellStart"/>
      <w:r>
        <w:rPr>
          <w:position w:val="1"/>
        </w:rPr>
        <w:t>Kdo</w:t>
      </w:r>
      <w:proofErr w:type="spellEnd"/>
      <w:r>
        <w:rPr>
          <w:position w:val="1"/>
        </w:rPr>
        <w:t xml:space="preserve"> Accueil Paysan</w:t>
      </w:r>
      <w:r>
        <w:rPr>
          <w:spacing w:val="80"/>
          <w:position w:val="1"/>
        </w:rPr>
        <w:t xml:space="preserve"> </w:t>
      </w:r>
      <w:r>
        <w:rPr>
          <w:noProof/>
          <w:spacing w:val="11"/>
          <w:lang w:eastAsia="fr-FR"/>
        </w:rPr>
        <w:drawing>
          <wp:inline distT="0" distB="0" distL="0" distR="0">
            <wp:extent cx="127000" cy="1270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27000" cy="127000"/>
                    </a:xfrm>
                    <a:prstGeom prst="rect">
                      <a:avLst/>
                    </a:prstGeom>
                  </pic:spPr>
                </pic:pic>
              </a:graphicData>
            </a:graphic>
          </wp:inline>
        </w:drawing>
      </w:r>
      <w:r>
        <w:rPr>
          <w:rFonts w:ascii="Times New Roman" w:hAnsi="Times New Roman"/>
          <w:spacing w:val="-29"/>
          <w:position w:val="1"/>
        </w:rPr>
        <w:t xml:space="preserve"> </w:t>
      </w:r>
      <w:r>
        <w:rPr>
          <w:position w:val="1"/>
        </w:rPr>
        <w:t>virement</w:t>
      </w:r>
    </w:p>
    <w:p w:rsidR="001415E5" w:rsidRDefault="006A259D">
      <w:pPr>
        <w:spacing w:before="185"/>
        <w:ind w:left="275" w:right="213"/>
        <w:jc w:val="both"/>
        <w:rPr>
          <w:b/>
          <w:i/>
          <w:sz w:val="18"/>
        </w:rPr>
      </w:pPr>
      <w:r>
        <w:rPr>
          <w:sz w:val="20"/>
        </w:rPr>
        <w:t xml:space="preserve">Le Locataire s’engage à régler un acompte de </w:t>
      </w:r>
      <w:r>
        <w:rPr>
          <w:b/>
          <w:color w:val="7F0000"/>
        </w:rPr>
        <w:t xml:space="preserve">25 </w:t>
      </w:r>
      <w:r>
        <w:rPr>
          <w:b/>
        </w:rPr>
        <w:t xml:space="preserve">% </w:t>
      </w:r>
      <w:r>
        <w:rPr>
          <w:sz w:val="20"/>
        </w:rPr>
        <w:t>du montant total soit ........... € par chèque au Propriétaire à la signature du présent Contrat</w:t>
      </w:r>
      <w:r>
        <w:rPr>
          <w:spacing w:val="40"/>
          <w:sz w:val="20"/>
        </w:rPr>
        <w:t xml:space="preserve"> </w:t>
      </w:r>
      <w:r>
        <w:rPr>
          <w:b/>
          <w:i/>
          <w:sz w:val="18"/>
        </w:rPr>
        <w:t>(voir ci-après conditions Annulation Location).</w:t>
      </w:r>
    </w:p>
    <w:p w:rsidR="001415E5" w:rsidRDefault="001415E5">
      <w:pPr>
        <w:pStyle w:val="Corpsdetexte"/>
        <w:rPr>
          <w:b/>
          <w:i/>
        </w:rPr>
      </w:pPr>
    </w:p>
    <w:p w:rsidR="001415E5" w:rsidRDefault="006A259D">
      <w:pPr>
        <w:pStyle w:val="Corpsdetexte"/>
        <w:ind w:left="275"/>
        <w:jc w:val="both"/>
      </w:pPr>
      <w:r>
        <w:t>Le</w:t>
      </w:r>
      <w:r>
        <w:rPr>
          <w:spacing w:val="-3"/>
        </w:rPr>
        <w:t xml:space="preserve"> </w:t>
      </w:r>
      <w:r>
        <w:t>solde</w:t>
      </w:r>
      <w:r>
        <w:rPr>
          <w:spacing w:val="-3"/>
        </w:rPr>
        <w:t xml:space="preserve"> </w:t>
      </w:r>
      <w:r>
        <w:t>soit</w:t>
      </w:r>
      <w:r>
        <w:rPr>
          <w:spacing w:val="51"/>
        </w:rPr>
        <w:t xml:space="preserve"> </w:t>
      </w:r>
      <w:r>
        <w:t>..........€</w:t>
      </w:r>
      <w:r>
        <w:rPr>
          <w:spacing w:val="50"/>
        </w:rPr>
        <w:t xml:space="preserve"> </w:t>
      </w:r>
      <w:r>
        <w:t>sera</w:t>
      </w:r>
      <w:r>
        <w:rPr>
          <w:spacing w:val="-3"/>
        </w:rPr>
        <w:t xml:space="preserve"> </w:t>
      </w:r>
      <w:r>
        <w:t>réglé</w:t>
      </w:r>
      <w:r>
        <w:rPr>
          <w:spacing w:val="-1"/>
        </w:rPr>
        <w:t xml:space="preserve"> </w:t>
      </w:r>
      <w:r>
        <w:t>par</w:t>
      </w:r>
      <w:r>
        <w:rPr>
          <w:spacing w:val="-3"/>
        </w:rPr>
        <w:t xml:space="preserve"> </w:t>
      </w:r>
      <w:r>
        <w:t>un</w:t>
      </w:r>
      <w:r>
        <w:rPr>
          <w:spacing w:val="-2"/>
        </w:rPr>
        <w:t xml:space="preserve"> </w:t>
      </w:r>
      <w:r>
        <w:t>des</w:t>
      </w:r>
      <w:r>
        <w:rPr>
          <w:spacing w:val="-3"/>
        </w:rPr>
        <w:t xml:space="preserve"> </w:t>
      </w:r>
      <w:r>
        <w:t>moyens</w:t>
      </w:r>
      <w:r>
        <w:rPr>
          <w:spacing w:val="-4"/>
        </w:rPr>
        <w:t xml:space="preserve"> </w:t>
      </w:r>
      <w:r>
        <w:t>de</w:t>
      </w:r>
      <w:r>
        <w:rPr>
          <w:spacing w:val="-3"/>
        </w:rPr>
        <w:t xml:space="preserve"> </w:t>
      </w:r>
      <w:r>
        <w:t>paiements</w:t>
      </w:r>
      <w:r>
        <w:rPr>
          <w:spacing w:val="-4"/>
        </w:rPr>
        <w:t xml:space="preserve"> </w:t>
      </w:r>
      <w:r>
        <w:t>acceptés</w:t>
      </w:r>
      <w:r>
        <w:rPr>
          <w:spacing w:val="-2"/>
        </w:rPr>
        <w:t xml:space="preserve"> </w:t>
      </w:r>
      <w:r>
        <w:t>au</w:t>
      </w:r>
      <w:r>
        <w:rPr>
          <w:spacing w:val="-3"/>
        </w:rPr>
        <w:t xml:space="preserve"> </w:t>
      </w:r>
      <w:r>
        <w:t>plus</w:t>
      </w:r>
      <w:r>
        <w:rPr>
          <w:spacing w:val="-2"/>
        </w:rPr>
        <w:t xml:space="preserve"> </w:t>
      </w:r>
      <w:r>
        <w:t>tard</w:t>
      </w:r>
      <w:r>
        <w:rPr>
          <w:spacing w:val="-2"/>
        </w:rPr>
        <w:t xml:space="preserve"> </w:t>
      </w:r>
      <w:r>
        <w:t>à</w:t>
      </w:r>
      <w:r>
        <w:rPr>
          <w:spacing w:val="-3"/>
        </w:rPr>
        <w:t xml:space="preserve"> </w:t>
      </w:r>
      <w:r>
        <w:t>la</w:t>
      </w:r>
      <w:r>
        <w:rPr>
          <w:spacing w:val="-2"/>
        </w:rPr>
        <w:t xml:space="preserve"> </w:t>
      </w:r>
      <w:r>
        <w:t>date</w:t>
      </w:r>
      <w:r>
        <w:rPr>
          <w:spacing w:val="-3"/>
        </w:rPr>
        <w:t xml:space="preserve"> </w:t>
      </w:r>
      <w:r>
        <w:rPr>
          <w:spacing w:val="-2"/>
        </w:rPr>
        <w:t>d’arrivée.</w:t>
      </w:r>
    </w:p>
    <w:p w:rsidR="001415E5" w:rsidRDefault="001415E5">
      <w:pPr>
        <w:jc w:val="both"/>
        <w:sectPr w:rsidR="001415E5">
          <w:footerReference w:type="default" r:id="rId10"/>
          <w:type w:val="continuous"/>
          <w:pgSz w:w="11900" w:h="16840"/>
          <w:pgMar w:top="1060" w:right="920" w:bottom="1060" w:left="860" w:header="0" w:footer="862" w:gutter="0"/>
          <w:pgNumType w:start="1"/>
          <w:cols w:space="720"/>
        </w:sectPr>
      </w:pPr>
    </w:p>
    <w:p w:rsidR="001415E5" w:rsidRDefault="006A259D">
      <w:pPr>
        <w:pStyle w:val="Paragraphedeliste"/>
        <w:numPr>
          <w:ilvl w:val="1"/>
          <w:numId w:val="3"/>
        </w:numPr>
        <w:tabs>
          <w:tab w:val="left" w:pos="1316"/>
        </w:tabs>
        <w:spacing w:before="64"/>
        <w:ind w:left="1316" w:hanging="332"/>
        <w:jc w:val="both"/>
        <w:rPr>
          <w:sz w:val="20"/>
        </w:rPr>
      </w:pPr>
      <w:r>
        <w:rPr>
          <w:spacing w:val="-2"/>
          <w:sz w:val="20"/>
          <w:u w:val="single"/>
        </w:rPr>
        <w:lastRenderedPageBreak/>
        <w:t>Charges</w:t>
      </w:r>
    </w:p>
    <w:p w:rsidR="001415E5" w:rsidRDefault="006A259D">
      <w:pPr>
        <w:pStyle w:val="Corpsdetexte"/>
        <w:ind w:left="275" w:right="220"/>
        <w:jc w:val="both"/>
      </w:pPr>
      <w:r>
        <w:t xml:space="preserve">Les charges (eau, électricité, chauffage) sont inclues dans le loyer, dans la limite d’une utilisation normale. En cas de consommation anormalement élevée, le Propriétaire facturera le Locataire sur la base de la consommation constatée au compteur le jour </w:t>
      </w:r>
      <w:r>
        <w:t>de la sortie et au tarif appliqué par les compagnies d’eau et d’électricité. La facture des charges sera envoyée au Locataire dans la semaine suivant la sortie des lieux loués et sera exigible à réception par le Locataire.</w:t>
      </w:r>
      <w:r>
        <w:rPr>
          <w:spacing w:val="40"/>
        </w:rPr>
        <w:t xml:space="preserve"> </w:t>
      </w:r>
      <w:r>
        <w:t>Les consommations de base d'élect</w:t>
      </w:r>
      <w:r>
        <w:t xml:space="preserve">ricité sont 8Kwh/jour </w:t>
      </w:r>
      <w:r>
        <w:rPr>
          <w:b/>
        </w:rPr>
        <w:t>par famille par personne</w:t>
      </w:r>
      <w:r>
        <w:t>.</w:t>
      </w:r>
    </w:p>
    <w:p w:rsidR="001415E5" w:rsidRDefault="001415E5">
      <w:pPr>
        <w:pStyle w:val="Corpsdetexte"/>
      </w:pPr>
    </w:p>
    <w:p w:rsidR="001415E5" w:rsidRDefault="006A259D">
      <w:pPr>
        <w:pStyle w:val="Paragraphedeliste"/>
        <w:numPr>
          <w:ilvl w:val="1"/>
          <w:numId w:val="3"/>
        </w:numPr>
        <w:tabs>
          <w:tab w:val="left" w:pos="1316"/>
        </w:tabs>
        <w:ind w:left="1316" w:hanging="332"/>
        <w:rPr>
          <w:sz w:val="20"/>
        </w:rPr>
      </w:pPr>
      <w:r>
        <w:rPr>
          <w:spacing w:val="-2"/>
          <w:sz w:val="20"/>
          <w:u w:val="single"/>
        </w:rPr>
        <w:t>Ménage</w:t>
      </w:r>
    </w:p>
    <w:p w:rsidR="001415E5" w:rsidRDefault="006A259D">
      <w:pPr>
        <w:pStyle w:val="Corpsdetexte"/>
        <w:tabs>
          <w:tab w:val="left" w:leader="dot" w:pos="3304"/>
        </w:tabs>
        <w:ind w:left="275"/>
      </w:pPr>
      <w:r>
        <w:t>Un</w:t>
      </w:r>
      <w:r>
        <w:rPr>
          <w:spacing w:val="10"/>
        </w:rPr>
        <w:t xml:space="preserve"> </w:t>
      </w:r>
      <w:r>
        <w:t>montant</w:t>
      </w:r>
      <w:r>
        <w:rPr>
          <w:spacing w:val="11"/>
        </w:rPr>
        <w:t xml:space="preserve"> </w:t>
      </w:r>
      <w:r>
        <w:t>forfaitaire</w:t>
      </w:r>
      <w:r>
        <w:rPr>
          <w:spacing w:val="13"/>
        </w:rPr>
        <w:t xml:space="preserve"> </w:t>
      </w:r>
      <w:r>
        <w:rPr>
          <w:spacing w:val="-5"/>
        </w:rPr>
        <w:t>de</w:t>
      </w:r>
      <w:r>
        <w:rPr>
          <w:rFonts w:ascii="Times New Roman" w:hAnsi="Times New Roman"/>
        </w:rPr>
        <w:tab/>
      </w:r>
      <w:r>
        <w:t>€</w:t>
      </w:r>
      <w:r>
        <w:rPr>
          <w:spacing w:val="10"/>
        </w:rPr>
        <w:t xml:space="preserve"> </w:t>
      </w:r>
      <w:r>
        <w:t>est</w:t>
      </w:r>
      <w:r>
        <w:rPr>
          <w:spacing w:val="14"/>
        </w:rPr>
        <w:t xml:space="preserve"> </w:t>
      </w:r>
      <w:r>
        <w:t>ajouté</w:t>
      </w:r>
      <w:r>
        <w:rPr>
          <w:spacing w:val="14"/>
        </w:rPr>
        <w:t xml:space="preserve"> </w:t>
      </w:r>
      <w:r>
        <w:t>au</w:t>
      </w:r>
      <w:r>
        <w:rPr>
          <w:spacing w:val="12"/>
        </w:rPr>
        <w:t xml:space="preserve"> </w:t>
      </w:r>
      <w:r>
        <w:t>montant</w:t>
      </w:r>
      <w:r>
        <w:rPr>
          <w:spacing w:val="14"/>
        </w:rPr>
        <w:t xml:space="preserve"> </w:t>
      </w:r>
      <w:r>
        <w:t>du</w:t>
      </w:r>
      <w:r>
        <w:rPr>
          <w:spacing w:val="13"/>
        </w:rPr>
        <w:t xml:space="preserve"> </w:t>
      </w:r>
      <w:r>
        <w:t>loyer</w:t>
      </w:r>
      <w:r>
        <w:rPr>
          <w:spacing w:val="13"/>
        </w:rPr>
        <w:t xml:space="preserve"> </w:t>
      </w:r>
      <w:r>
        <w:t>afin</w:t>
      </w:r>
      <w:r>
        <w:rPr>
          <w:spacing w:val="12"/>
        </w:rPr>
        <w:t xml:space="preserve"> </w:t>
      </w:r>
      <w:r>
        <w:t>de</w:t>
      </w:r>
      <w:r>
        <w:rPr>
          <w:spacing w:val="12"/>
        </w:rPr>
        <w:t xml:space="preserve"> </w:t>
      </w:r>
      <w:r>
        <w:t>couvrir</w:t>
      </w:r>
      <w:r>
        <w:rPr>
          <w:spacing w:val="15"/>
        </w:rPr>
        <w:t xml:space="preserve"> </w:t>
      </w:r>
      <w:r>
        <w:t>les</w:t>
      </w:r>
      <w:r>
        <w:rPr>
          <w:spacing w:val="15"/>
        </w:rPr>
        <w:t xml:space="preserve"> </w:t>
      </w:r>
      <w:r>
        <w:t>frais</w:t>
      </w:r>
      <w:r>
        <w:rPr>
          <w:spacing w:val="12"/>
        </w:rPr>
        <w:t xml:space="preserve"> </w:t>
      </w:r>
      <w:r>
        <w:t>de</w:t>
      </w:r>
      <w:r>
        <w:rPr>
          <w:spacing w:val="12"/>
        </w:rPr>
        <w:t xml:space="preserve"> </w:t>
      </w:r>
      <w:r>
        <w:t>ménage</w:t>
      </w:r>
      <w:r>
        <w:rPr>
          <w:spacing w:val="12"/>
        </w:rPr>
        <w:t xml:space="preserve"> </w:t>
      </w:r>
      <w:r>
        <w:t>à</w:t>
      </w:r>
      <w:r>
        <w:rPr>
          <w:spacing w:val="15"/>
        </w:rPr>
        <w:t xml:space="preserve"> </w:t>
      </w:r>
      <w:r>
        <w:rPr>
          <w:spacing w:val="-5"/>
        </w:rPr>
        <w:t>la</w:t>
      </w:r>
    </w:p>
    <w:p w:rsidR="001415E5" w:rsidRDefault="006A259D">
      <w:pPr>
        <w:pStyle w:val="Corpsdetexte"/>
        <w:ind w:left="275"/>
      </w:pPr>
      <w:r>
        <w:t>sortie</w:t>
      </w:r>
      <w:r>
        <w:rPr>
          <w:spacing w:val="51"/>
        </w:rPr>
        <w:t xml:space="preserve"> </w:t>
      </w:r>
      <w:r>
        <w:t>du</w:t>
      </w:r>
      <w:r>
        <w:rPr>
          <w:spacing w:val="-2"/>
        </w:rPr>
        <w:t xml:space="preserve"> </w:t>
      </w:r>
      <w:r>
        <w:t>Locataire</w:t>
      </w:r>
      <w:r>
        <w:rPr>
          <w:spacing w:val="49"/>
        </w:rPr>
        <w:t xml:space="preserve"> </w:t>
      </w:r>
      <w:r>
        <w:t>en</w:t>
      </w:r>
      <w:r>
        <w:rPr>
          <w:spacing w:val="-3"/>
        </w:rPr>
        <w:t xml:space="preserve"> </w:t>
      </w:r>
      <w:r>
        <w:t>cas</w:t>
      </w:r>
      <w:r>
        <w:rPr>
          <w:spacing w:val="-2"/>
        </w:rPr>
        <w:t xml:space="preserve"> </w:t>
      </w:r>
      <w:r>
        <w:t>de</w:t>
      </w:r>
      <w:r>
        <w:rPr>
          <w:spacing w:val="-3"/>
        </w:rPr>
        <w:t xml:space="preserve"> </w:t>
      </w:r>
      <w:r>
        <w:t>défaillance</w:t>
      </w:r>
      <w:r>
        <w:rPr>
          <w:spacing w:val="-3"/>
        </w:rPr>
        <w:t xml:space="preserve"> </w:t>
      </w:r>
      <w:r>
        <w:t>ou/et</w:t>
      </w:r>
      <w:r>
        <w:rPr>
          <w:spacing w:val="-4"/>
        </w:rPr>
        <w:t xml:space="preserve"> </w:t>
      </w:r>
      <w:r>
        <w:t>sur</w:t>
      </w:r>
      <w:r>
        <w:rPr>
          <w:spacing w:val="-3"/>
        </w:rPr>
        <w:t xml:space="preserve"> </w:t>
      </w:r>
      <w:r>
        <w:t>sa</w:t>
      </w:r>
      <w:r>
        <w:rPr>
          <w:spacing w:val="-3"/>
        </w:rPr>
        <w:t xml:space="preserve"> </w:t>
      </w:r>
      <w:r>
        <w:rPr>
          <w:spacing w:val="-2"/>
        </w:rPr>
        <w:t>demande.</w:t>
      </w:r>
    </w:p>
    <w:p w:rsidR="001415E5" w:rsidRDefault="001415E5">
      <w:pPr>
        <w:pStyle w:val="Corpsdetexte"/>
      </w:pPr>
    </w:p>
    <w:p w:rsidR="001415E5" w:rsidRDefault="006A259D">
      <w:pPr>
        <w:pStyle w:val="Paragraphedeliste"/>
        <w:numPr>
          <w:ilvl w:val="1"/>
          <w:numId w:val="3"/>
        </w:numPr>
        <w:tabs>
          <w:tab w:val="left" w:pos="1316"/>
        </w:tabs>
        <w:ind w:left="1316" w:hanging="332"/>
        <w:rPr>
          <w:sz w:val="20"/>
        </w:rPr>
      </w:pPr>
      <w:r>
        <w:rPr>
          <w:sz w:val="20"/>
          <w:u w:val="single"/>
        </w:rPr>
        <w:t>Taxe</w:t>
      </w:r>
      <w:r>
        <w:rPr>
          <w:spacing w:val="-2"/>
          <w:sz w:val="20"/>
          <w:u w:val="single"/>
        </w:rPr>
        <w:t xml:space="preserve"> </w:t>
      </w:r>
      <w:r>
        <w:rPr>
          <w:sz w:val="20"/>
          <w:u w:val="single"/>
        </w:rPr>
        <w:t>de</w:t>
      </w:r>
      <w:r>
        <w:rPr>
          <w:spacing w:val="-1"/>
          <w:sz w:val="20"/>
          <w:u w:val="single"/>
        </w:rPr>
        <w:t xml:space="preserve"> </w:t>
      </w:r>
      <w:r>
        <w:rPr>
          <w:spacing w:val="-2"/>
          <w:sz w:val="20"/>
          <w:u w:val="single"/>
        </w:rPr>
        <w:t>séjour</w:t>
      </w:r>
    </w:p>
    <w:p w:rsidR="001415E5" w:rsidRDefault="006A259D">
      <w:pPr>
        <w:pStyle w:val="Corpsdetexte"/>
        <w:tabs>
          <w:tab w:val="left" w:pos="3149"/>
        </w:tabs>
        <w:ind w:left="275"/>
      </w:pPr>
      <w:r>
        <w:t>Une</w:t>
      </w:r>
      <w:r>
        <w:rPr>
          <w:spacing w:val="-2"/>
        </w:rPr>
        <w:t xml:space="preserve"> </w:t>
      </w:r>
      <w:r>
        <w:t>taxe</w:t>
      </w:r>
      <w:r>
        <w:rPr>
          <w:spacing w:val="-1"/>
        </w:rPr>
        <w:t xml:space="preserve"> </w:t>
      </w:r>
      <w:r>
        <w:t>de</w:t>
      </w:r>
      <w:r>
        <w:rPr>
          <w:spacing w:val="-2"/>
        </w:rPr>
        <w:t xml:space="preserve"> </w:t>
      </w:r>
      <w:r>
        <w:t>séjour</w:t>
      </w:r>
      <w:r>
        <w:rPr>
          <w:spacing w:val="-3"/>
        </w:rPr>
        <w:t xml:space="preserve"> </w:t>
      </w:r>
      <w:r>
        <w:t>de</w:t>
      </w:r>
      <w:r>
        <w:rPr>
          <w:spacing w:val="77"/>
          <w:w w:val="150"/>
        </w:rPr>
        <w:t xml:space="preserve"> </w:t>
      </w:r>
      <w:r>
        <w:rPr>
          <w:spacing w:val="-2"/>
        </w:rPr>
        <w:t>…......</w:t>
      </w:r>
      <w:r>
        <w:tab/>
        <w:t>€</w:t>
      </w:r>
      <w:r>
        <w:rPr>
          <w:spacing w:val="75"/>
          <w:w w:val="150"/>
        </w:rPr>
        <w:t xml:space="preserve"> </w:t>
      </w:r>
      <w:r>
        <w:t>par</w:t>
      </w:r>
      <w:r>
        <w:rPr>
          <w:spacing w:val="-3"/>
        </w:rPr>
        <w:t xml:space="preserve"> </w:t>
      </w:r>
      <w:r>
        <w:t>jour</w:t>
      </w:r>
      <w:r>
        <w:rPr>
          <w:spacing w:val="-3"/>
        </w:rPr>
        <w:t xml:space="preserve"> </w:t>
      </w:r>
      <w:r>
        <w:t>sera</w:t>
      </w:r>
      <w:r>
        <w:rPr>
          <w:spacing w:val="-2"/>
        </w:rPr>
        <w:t xml:space="preserve"> </w:t>
      </w:r>
      <w:r>
        <w:t>ajoutée</w:t>
      </w:r>
      <w:r>
        <w:rPr>
          <w:spacing w:val="-2"/>
        </w:rPr>
        <w:t xml:space="preserve"> </w:t>
      </w:r>
      <w:r>
        <w:t>au</w:t>
      </w:r>
      <w:r>
        <w:rPr>
          <w:spacing w:val="-3"/>
        </w:rPr>
        <w:t xml:space="preserve"> </w:t>
      </w:r>
      <w:r>
        <w:t>montant</w:t>
      </w:r>
      <w:r>
        <w:rPr>
          <w:spacing w:val="-2"/>
        </w:rPr>
        <w:t xml:space="preserve"> </w:t>
      </w:r>
      <w:r>
        <w:t>du</w:t>
      </w:r>
      <w:r>
        <w:rPr>
          <w:spacing w:val="-1"/>
        </w:rPr>
        <w:t xml:space="preserve"> </w:t>
      </w:r>
      <w:r>
        <w:rPr>
          <w:spacing w:val="-2"/>
        </w:rPr>
        <w:t>loyer.</w:t>
      </w:r>
    </w:p>
    <w:p w:rsidR="001415E5" w:rsidRDefault="001415E5">
      <w:pPr>
        <w:pStyle w:val="Corpsdetexte"/>
      </w:pPr>
    </w:p>
    <w:p w:rsidR="001415E5" w:rsidRDefault="006A259D">
      <w:pPr>
        <w:pStyle w:val="Paragraphedeliste"/>
        <w:numPr>
          <w:ilvl w:val="1"/>
          <w:numId w:val="3"/>
        </w:numPr>
        <w:tabs>
          <w:tab w:val="left" w:pos="1316"/>
        </w:tabs>
        <w:ind w:left="1316" w:hanging="332"/>
        <w:rPr>
          <w:sz w:val="20"/>
        </w:rPr>
      </w:pPr>
      <w:r>
        <w:rPr>
          <w:sz w:val="20"/>
          <w:u w:val="single"/>
        </w:rPr>
        <w:t>Dépôt</w:t>
      </w:r>
      <w:r>
        <w:rPr>
          <w:spacing w:val="-3"/>
          <w:sz w:val="20"/>
          <w:u w:val="single"/>
        </w:rPr>
        <w:t xml:space="preserve"> </w:t>
      </w:r>
      <w:r>
        <w:rPr>
          <w:sz w:val="20"/>
          <w:u w:val="single"/>
        </w:rPr>
        <w:t>de</w:t>
      </w:r>
      <w:r>
        <w:rPr>
          <w:spacing w:val="-2"/>
          <w:sz w:val="20"/>
          <w:u w:val="single"/>
        </w:rPr>
        <w:t xml:space="preserve"> garantie</w:t>
      </w:r>
    </w:p>
    <w:p w:rsidR="001415E5" w:rsidRDefault="006A259D">
      <w:pPr>
        <w:pStyle w:val="Corpsdetexte"/>
        <w:ind w:left="275" w:right="127"/>
      </w:pPr>
      <w:r>
        <w:t>Le</w:t>
      </w:r>
      <w:r>
        <w:rPr>
          <w:spacing w:val="-1"/>
        </w:rPr>
        <w:t xml:space="preserve"> </w:t>
      </w:r>
      <w:r>
        <w:t>Locataire</w:t>
      </w:r>
      <w:r>
        <w:rPr>
          <w:spacing w:val="-1"/>
        </w:rPr>
        <w:t xml:space="preserve"> </w:t>
      </w:r>
      <w:r>
        <w:t>versera</w:t>
      </w:r>
      <w:r>
        <w:rPr>
          <w:spacing w:val="-1"/>
        </w:rPr>
        <w:t xml:space="preserve"> </w:t>
      </w:r>
      <w:r>
        <w:t>au</w:t>
      </w:r>
      <w:r>
        <w:rPr>
          <w:spacing w:val="-1"/>
        </w:rPr>
        <w:t xml:space="preserve"> </w:t>
      </w:r>
      <w:r>
        <w:t>Propriétaire</w:t>
      </w:r>
      <w:r>
        <w:rPr>
          <w:spacing w:val="-1"/>
        </w:rPr>
        <w:t xml:space="preserve"> </w:t>
      </w:r>
      <w:r>
        <w:t>un</w:t>
      </w:r>
      <w:r>
        <w:rPr>
          <w:spacing w:val="-3"/>
        </w:rPr>
        <w:t xml:space="preserve"> </w:t>
      </w:r>
      <w:r>
        <w:t>dépôt</w:t>
      </w:r>
      <w:r>
        <w:rPr>
          <w:spacing w:val="-1"/>
        </w:rPr>
        <w:t xml:space="preserve"> </w:t>
      </w:r>
      <w:r>
        <w:t>de</w:t>
      </w:r>
      <w:r>
        <w:rPr>
          <w:spacing w:val="-3"/>
        </w:rPr>
        <w:t xml:space="preserve"> </w:t>
      </w:r>
      <w:r>
        <w:t>garantie,</w:t>
      </w:r>
      <w:r>
        <w:rPr>
          <w:spacing w:val="-1"/>
        </w:rPr>
        <w:t xml:space="preserve"> </w:t>
      </w:r>
      <w:r>
        <w:t>en</w:t>
      </w:r>
      <w:r>
        <w:rPr>
          <w:spacing w:val="-1"/>
        </w:rPr>
        <w:t xml:space="preserve"> </w:t>
      </w:r>
      <w:r>
        <w:t>sus</w:t>
      </w:r>
      <w:r>
        <w:rPr>
          <w:spacing w:val="-1"/>
        </w:rPr>
        <w:t xml:space="preserve"> </w:t>
      </w:r>
      <w:r>
        <w:t>du</w:t>
      </w:r>
      <w:r>
        <w:rPr>
          <w:spacing w:val="-3"/>
        </w:rPr>
        <w:t xml:space="preserve"> </w:t>
      </w:r>
      <w:r>
        <w:t>loyer,</w:t>
      </w:r>
      <w:r>
        <w:rPr>
          <w:spacing w:val="-1"/>
        </w:rPr>
        <w:t xml:space="preserve"> </w:t>
      </w:r>
      <w:r>
        <w:t>égal</w:t>
      </w:r>
      <w:r>
        <w:rPr>
          <w:spacing w:val="-2"/>
        </w:rPr>
        <w:t xml:space="preserve"> </w:t>
      </w:r>
      <w:r>
        <w:t>à</w:t>
      </w:r>
      <w:r>
        <w:rPr>
          <w:spacing w:val="-3"/>
        </w:rPr>
        <w:t xml:space="preserve"> </w:t>
      </w:r>
      <w:r>
        <w:t>50</w:t>
      </w:r>
      <w:r>
        <w:rPr>
          <w:spacing w:val="-3"/>
        </w:rPr>
        <w:t xml:space="preserve"> </w:t>
      </w:r>
      <w:r>
        <w:t>%</w:t>
      </w:r>
      <w:r>
        <w:rPr>
          <w:spacing w:val="-1"/>
        </w:rPr>
        <w:t xml:space="preserve"> </w:t>
      </w:r>
      <w:r>
        <w:t>du</w:t>
      </w:r>
      <w:r>
        <w:rPr>
          <w:spacing w:val="-1"/>
        </w:rPr>
        <w:t xml:space="preserve"> </w:t>
      </w:r>
      <w:r>
        <w:t>montant</w:t>
      </w:r>
      <w:r>
        <w:rPr>
          <w:spacing w:val="-1"/>
        </w:rPr>
        <w:t xml:space="preserve"> </w:t>
      </w:r>
      <w:r>
        <w:t>du</w:t>
      </w:r>
      <w:r>
        <w:rPr>
          <w:spacing w:val="-1"/>
        </w:rPr>
        <w:t xml:space="preserve"> </w:t>
      </w:r>
      <w:r>
        <w:t>loyer. Le dépôt de garantie sera réglé par chèque au plus tard à la date d’entrée dans les lieux loués.</w:t>
      </w:r>
    </w:p>
    <w:p w:rsidR="001415E5" w:rsidRDefault="001415E5">
      <w:pPr>
        <w:pStyle w:val="Corpsdetexte"/>
        <w:spacing w:before="1"/>
      </w:pPr>
    </w:p>
    <w:p w:rsidR="001415E5" w:rsidRDefault="006A259D">
      <w:pPr>
        <w:ind w:left="275" w:right="231"/>
        <w:jc w:val="both"/>
        <w:rPr>
          <w:sz w:val="18"/>
        </w:rPr>
      </w:pPr>
      <w:r>
        <w:rPr>
          <w:sz w:val="18"/>
        </w:rPr>
        <w:t>Le dépôt de garantie a pour objet de couvrir les réparations ou remise en état qui seraient nécessaires suite au départ</w:t>
      </w:r>
      <w:r>
        <w:rPr>
          <w:spacing w:val="40"/>
          <w:sz w:val="18"/>
        </w:rPr>
        <w:t xml:space="preserve"> </w:t>
      </w:r>
      <w:r>
        <w:rPr>
          <w:sz w:val="18"/>
        </w:rPr>
        <w:t>du Locataire. Le dépôt de garan</w:t>
      </w:r>
      <w:r>
        <w:rPr>
          <w:sz w:val="18"/>
        </w:rPr>
        <w:t>tie ne doit pas être considéré comme une participation au paiement du loyer.</w:t>
      </w:r>
    </w:p>
    <w:p w:rsidR="001415E5" w:rsidRDefault="006A259D">
      <w:pPr>
        <w:ind w:left="275" w:right="214"/>
        <w:jc w:val="both"/>
        <w:rPr>
          <w:sz w:val="18"/>
        </w:rPr>
      </w:pPr>
      <w:r>
        <w:rPr>
          <w:sz w:val="18"/>
        </w:rPr>
        <w:t>Si</w:t>
      </w:r>
      <w:r>
        <w:rPr>
          <w:spacing w:val="-2"/>
          <w:sz w:val="18"/>
        </w:rPr>
        <w:t xml:space="preserve"> </w:t>
      </w:r>
      <w:r>
        <w:rPr>
          <w:sz w:val="18"/>
        </w:rPr>
        <w:t>aucune</w:t>
      </w:r>
      <w:r>
        <w:rPr>
          <w:spacing w:val="-2"/>
          <w:sz w:val="18"/>
        </w:rPr>
        <w:t xml:space="preserve"> </w:t>
      </w:r>
      <w:r>
        <w:rPr>
          <w:sz w:val="18"/>
        </w:rPr>
        <w:t>dégradation n’était</w:t>
      </w:r>
      <w:r>
        <w:rPr>
          <w:spacing w:val="-2"/>
          <w:sz w:val="18"/>
        </w:rPr>
        <w:t xml:space="preserve"> </w:t>
      </w:r>
      <w:r>
        <w:rPr>
          <w:sz w:val="18"/>
        </w:rPr>
        <w:t>constatée lors</w:t>
      </w:r>
      <w:r>
        <w:rPr>
          <w:spacing w:val="-2"/>
          <w:sz w:val="18"/>
        </w:rPr>
        <w:t xml:space="preserve"> </w:t>
      </w:r>
      <w:r>
        <w:rPr>
          <w:sz w:val="18"/>
        </w:rPr>
        <w:t>de</w:t>
      </w:r>
      <w:r>
        <w:rPr>
          <w:spacing w:val="-2"/>
          <w:sz w:val="18"/>
        </w:rPr>
        <w:t xml:space="preserve"> </w:t>
      </w:r>
      <w:r>
        <w:rPr>
          <w:sz w:val="18"/>
        </w:rPr>
        <w:t>l’état</w:t>
      </w:r>
      <w:r>
        <w:rPr>
          <w:spacing w:val="-2"/>
          <w:sz w:val="18"/>
        </w:rPr>
        <w:t xml:space="preserve"> </w:t>
      </w:r>
      <w:r>
        <w:rPr>
          <w:sz w:val="18"/>
        </w:rPr>
        <w:t>des</w:t>
      </w:r>
      <w:r>
        <w:rPr>
          <w:spacing w:val="-2"/>
          <w:sz w:val="18"/>
        </w:rPr>
        <w:t xml:space="preserve"> </w:t>
      </w:r>
      <w:r>
        <w:rPr>
          <w:sz w:val="18"/>
        </w:rPr>
        <w:t>lieux</w:t>
      </w:r>
      <w:r>
        <w:rPr>
          <w:spacing w:val="-2"/>
          <w:sz w:val="18"/>
        </w:rPr>
        <w:t xml:space="preserve"> </w:t>
      </w:r>
      <w:r>
        <w:rPr>
          <w:sz w:val="18"/>
        </w:rPr>
        <w:t>de</w:t>
      </w:r>
      <w:r>
        <w:rPr>
          <w:spacing w:val="-2"/>
          <w:sz w:val="18"/>
        </w:rPr>
        <w:t xml:space="preserve"> </w:t>
      </w:r>
      <w:r>
        <w:rPr>
          <w:sz w:val="18"/>
        </w:rPr>
        <w:t>sortie, le</w:t>
      </w:r>
      <w:r>
        <w:rPr>
          <w:spacing w:val="-2"/>
          <w:sz w:val="18"/>
        </w:rPr>
        <w:t xml:space="preserve"> </w:t>
      </w:r>
      <w:r>
        <w:rPr>
          <w:sz w:val="18"/>
        </w:rPr>
        <w:t>chèque</w:t>
      </w:r>
      <w:r>
        <w:rPr>
          <w:spacing w:val="-2"/>
          <w:sz w:val="18"/>
        </w:rPr>
        <w:t xml:space="preserve"> </w:t>
      </w:r>
      <w:r>
        <w:rPr>
          <w:sz w:val="18"/>
        </w:rPr>
        <w:t>de</w:t>
      </w:r>
      <w:r>
        <w:rPr>
          <w:spacing w:val="-2"/>
          <w:sz w:val="18"/>
        </w:rPr>
        <w:t xml:space="preserve"> </w:t>
      </w:r>
      <w:r>
        <w:rPr>
          <w:sz w:val="18"/>
        </w:rPr>
        <w:t>dépôt de</w:t>
      </w:r>
      <w:r>
        <w:rPr>
          <w:spacing w:val="-2"/>
          <w:sz w:val="18"/>
        </w:rPr>
        <w:t xml:space="preserve"> </w:t>
      </w:r>
      <w:r>
        <w:rPr>
          <w:sz w:val="18"/>
        </w:rPr>
        <w:t>garantie</w:t>
      </w:r>
      <w:r>
        <w:rPr>
          <w:spacing w:val="-2"/>
          <w:sz w:val="18"/>
        </w:rPr>
        <w:t xml:space="preserve"> </w:t>
      </w:r>
      <w:r>
        <w:rPr>
          <w:sz w:val="18"/>
        </w:rPr>
        <w:t>sera</w:t>
      </w:r>
      <w:r>
        <w:rPr>
          <w:spacing w:val="-2"/>
          <w:sz w:val="18"/>
        </w:rPr>
        <w:t xml:space="preserve"> </w:t>
      </w:r>
      <w:r>
        <w:rPr>
          <w:sz w:val="18"/>
        </w:rPr>
        <w:t>restitué par le Propriétaire au Locataire, au plus tard dans la sem</w:t>
      </w:r>
      <w:r>
        <w:rPr>
          <w:sz w:val="18"/>
        </w:rPr>
        <w:t>aine suivant la date de sortie. Dans le cas contraire, le solde du dépôt de garantie sera restitué au Locataire, déduction faite des frais de remise en état, dans un délai maximum de 2 mois après la date de sortie. Le montant de la remise en état sera déte</w:t>
      </w:r>
      <w:r>
        <w:rPr>
          <w:sz w:val="18"/>
        </w:rPr>
        <w:t>rminé à l’amiable entre le Propriétaire et le Locataire. En cas de désaccord, un devis de remise en état sera effectué par un professionnel ou autre organisme habilité au choix du Propriétaire et indépendant de celui-ci. Le Locataire s’engage à régler le s</w:t>
      </w:r>
      <w:r>
        <w:rPr>
          <w:sz w:val="18"/>
        </w:rPr>
        <w:t>urplus si les frais de</w:t>
      </w:r>
      <w:r>
        <w:rPr>
          <w:spacing w:val="40"/>
          <w:sz w:val="18"/>
        </w:rPr>
        <w:t xml:space="preserve"> </w:t>
      </w:r>
      <w:r>
        <w:rPr>
          <w:sz w:val="18"/>
        </w:rPr>
        <w:t>remise en état étaient supérieurs au dépôt de garantie.</w:t>
      </w:r>
    </w:p>
    <w:p w:rsidR="001415E5" w:rsidRDefault="001415E5">
      <w:pPr>
        <w:pStyle w:val="Corpsdetexte"/>
        <w:rPr>
          <w:sz w:val="18"/>
        </w:rPr>
      </w:pPr>
    </w:p>
    <w:p w:rsidR="001415E5" w:rsidRDefault="001415E5">
      <w:pPr>
        <w:pStyle w:val="Corpsdetexte"/>
        <w:spacing w:before="46"/>
        <w:rPr>
          <w:sz w:val="18"/>
        </w:rPr>
      </w:pPr>
    </w:p>
    <w:p w:rsidR="001415E5" w:rsidRDefault="006A259D">
      <w:pPr>
        <w:pStyle w:val="Titre1"/>
        <w:spacing w:before="1"/>
        <w:jc w:val="left"/>
      </w:pPr>
      <w:r>
        <w:t>Article</w:t>
      </w:r>
      <w:r>
        <w:rPr>
          <w:spacing w:val="-3"/>
        </w:rPr>
        <w:t xml:space="preserve"> </w:t>
      </w:r>
      <w:r>
        <w:t>5.</w:t>
      </w:r>
      <w:r>
        <w:rPr>
          <w:spacing w:val="-4"/>
        </w:rPr>
        <w:t xml:space="preserve"> </w:t>
      </w:r>
      <w:r>
        <w:t>Utilisation</w:t>
      </w:r>
      <w:r>
        <w:rPr>
          <w:spacing w:val="-4"/>
        </w:rPr>
        <w:t xml:space="preserve"> </w:t>
      </w:r>
      <w:r>
        <w:t>des</w:t>
      </w:r>
      <w:r>
        <w:rPr>
          <w:spacing w:val="-4"/>
        </w:rPr>
        <w:t xml:space="preserve"> </w:t>
      </w:r>
      <w:r>
        <w:t>lieux</w:t>
      </w:r>
      <w:r>
        <w:rPr>
          <w:spacing w:val="-5"/>
        </w:rPr>
        <w:t xml:space="preserve"> </w:t>
      </w:r>
      <w:r>
        <w:rPr>
          <w:spacing w:val="-4"/>
        </w:rPr>
        <w:t>loués</w:t>
      </w:r>
    </w:p>
    <w:p w:rsidR="001415E5" w:rsidRDefault="001415E5">
      <w:pPr>
        <w:pStyle w:val="Corpsdetexte"/>
        <w:rPr>
          <w:b/>
        </w:rPr>
      </w:pPr>
    </w:p>
    <w:p w:rsidR="001415E5" w:rsidRDefault="006A259D">
      <w:pPr>
        <w:pStyle w:val="Corpsdetexte"/>
        <w:ind w:left="275" w:right="221"/>
        <w:jc w:val="both"/>
      </w:pPr>
      <w:r>
        <w:rPr>
          <w:noProof/>
          <w:lang w:eastAsia="fr-FR"/>
        </w:rPr>
        <mc:AlternateContent>
          <mc:Choice Requires="wps">
            <w:drawing>
              <wp:anchor distT="0" distB="0" distL="0" distR="0" simplePos="0" relativeHeight="15730688" behindDoc="0" locked="0" layoutInCell="1" allowOverlap="1">
                <wp:simplePos x="0" y="0"/>
                <wp:positionH relativeFrom="page">
                  <wp:posOffset>4474845</wp:posOffset>
                </wp:positionH>
                <wp:positionV relativeFrom="paragraph">
                  <wp:posOffset>435993</wp:posOffset>
                </wp:positionV>
                <wp:extent cx="2371090" cy="207263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1090" cy="2072639"/>
                        </a:xfrm>
                        <a:prstGeom prst="rect">
                          <a:avLst/>
                        </a:prstGeom>
                        <a:ln w="11429">
                          <a:solidFill>
                            <a:srgbClr val="007F00"/>
                          </a:solidFill>
                          <a:prstDash val="solid"/>
                        </a:ln>
                      </wps:spPr>
                      <wps:txbx>
                        <w:txbxContent>
                          <w:p w:rsidR="001415E5" w:rsidRDefault="006A259D">
                            <w:pPr>
                              <w:spacing w:before="74"/>
                              <w:ind w:left="148" w:right="144"/>
                              <w:jc w:val="both"/>
                              <w:rPr>
                                <w:i/>
                                <w:sz w:val="16"/>
                              </w:rPr>
                            </w:pPr>
                            <w:r>
                              <w:rPr>
                                <w:sz w:val="16"/>
                              </w:rPr>
                              <w:t>En février 2011, la Cour de Cassation avait considéré qu'un bailleur ne pouvait interdire à son locataire de détenir un animal famil</w:t>
                            </w:r>
                            <w:r>
                              <w:rPr>
                                <w:sz w:val="16"/>
                              </w:rPr>
                              <w:t xml:space="preserve">ier dans un bien loué qu'il s'agisse d'un bail d'habitation classique ou d'une location saisonnière. </w:t>
                            </w:r>
                            <w:r>
                              <w:rPr>
                                <w:i/>
                                <w:sz w:val="16"/>
                              </w:rPr>
                              <w:t>Les parlementaires viennent</w:t>
                            </w:r>
                            <w:r>
                              <w:rPr>
                                <w:i/>
                                <w:spacing w:val="1"/>
                                <w:sz w:val="16"/>
                              </w:rPr>
                              <w:t xml:space="preserve"> </w:t>
                            </w:r>
                            <w:r>
                              <w:rPr>
                                <w:i/>
                                <w:sz w:val="16"/>
                              </w:rPr>
                              <w:t>de</w:t>
                            </w:r>
                            <w:r>
                              <w:rPr>
                                <w:i/>
                                <w:spacing w:val="-1"/>
                                <w:sz w:val="16"/>
                              </w:rPr>
                              <w:t xml:space="preserve"> </w:t>
                            </w:r>
                            <w:r>
                              <w:rPr>
                                <w:i/>
                                <w:sz w:val="16"/>
                              </w:rPr>
                              <w:t>modifier</w:t>
                            </w:r>
                            <w:r>
                              <w:rPr>
                                <w:i/>
                                <w:spacing w:val="1"/>
                                <w:sz w:val="16"/>
                              </w:rPr>
                              <w:t xml:space="preserve"> </w:t>
                            </w:r>
                            <w:r>
                              <w:rPr>
                                <w:i/>
                                <w:sz w:val="16"/>
                              </w:rPr>
                              <w:t>la</w:t>
                            </w:r>
                            <w:r>
                              <w:rPr>
                                <w:i/>
                                <w:spacing w:val="-2"/>
                                <w:sz w:val="16"/>
                              </w:rPr>
                              <w:t xml:space="preserve"> </w:t>
                            </w:r>
                            <w:r>
                              <w:rPr>
                                <w:i/>
                                <w:sz w:val="16"/>
                              </w:rPr>
                              <w:t>loi</w:t>
                            </w:r>
                            <w:r>
                              <w:rPr>
                                <w:i/>
                                <w:spacing w:val="-2"/>
                                <w:sz w:val="16"/>
                              </w:rPr>
                              <w:t xml:space="preserve"> </w:t>
                            </w:r>
                            <w:r>
                              <w:rPr>
                                <w:i/>
                                <w:sz w:val="16"/>
                              </w:rPr>
                              <w:t>n°</w:t>
                            </w:r>
                            <w:r>
                              <w:rPr>
                                <w:i/>
                                <w:spacing w:val="1"/>
                                <w:sz w:val="16"/>
                              </w:rPr>
                              <w:t xml:space="preserve"> </w:t>
                            </w:r>
                            <w:r>
                              <w:rPr>
                                <w:i/>
                                <w:spacing w:val="-5"/>
                                <w:sz w:val="16"/>
                              </w:rPr>
                              <w:t>70-</w:t>
                            </w:r>
                          </w:p>
                          <w:p w:rsidR="001415E5" w:rsidRDefault="006A259D">
                            <w:pPr>
                              <w:ind w:left="148" w:right="143"/>
                              <w:jc w:val="both"/>
                              <w:rPr>
                                <w:sz w:val="16"/>
                              </w:rPr>
                            </w:pPr>
                            <w:r>
                              <w:rPr>
                                <w:i/>
                                <w:sz w:val="16"/>
                              </w:rPr>
                              <w:t>598 du 9 juillet 1970 pour exclure de cette</w:t>
                            </w:r>
                            <w:r>
                              <w:rPr>
                                <w:i/>
                                <w:sz w:val="16"/>
                              </w:rPr>
                              <w:t xml:space="preserve"> obligation les «contrats de location saisonnière de meublés de tourisme». </w:t>
                            </w:r>
                            <w:r>
                              <w:rPr>
                                <w:b/>
                                <w:sz w:val="16"/>
                              </w:rPr>
                              <w:t xml:space="preserve">Les loueurs de meublés de tourisme peuvent donc décider d'autoriser ou de refuser les animaux de compagnie en toute légalité </w:t>
                            </w:r>
                            <w:r>
                              <w:rPr>
                                <w:sz w:val="16"/>
                              </w:rPr>
                              <w:t>et si nécessaire modifier</w:t>
                            </w:r>
                            <w:r>
                              <w:rPr>
                                <w:spacing w:val="-4"/>
                                <w:sz w:val="16"/>
                              </w:rPr>
                              <w:t xml:space="preserve"> </w:t>
                            </w:r>
                            <w:r>
                              <w:rPr>
                                <w:sz w:val="16"/>
                              </w:rPr>
                              <w:t>leurs</w:t>
                            </w:r>
                            <w:r>
                              <w:rPr>
                                <w:spacing w:val="-5"/>
                                <w:sz w:val="16"/>
                              </w:rPr>
                              <w:t xml:space="preserve"> </w:t>
                            </w:r>
                            <w:r>
                              <w:rPr>
                                <w:sz w:val="16"/>
                              </w:rPr>
                              <w:t>contrats</w:t>
                            </w:r>
                            <w:r>
                              <w:rPr>
                                <w:spacing w:val="-3"/>
                                <w:sz w:val="16"/>
                              </w:rPr>
                              <w:t xml:space="preserve"> </w:t>
                            </w:r>
                            <w:r>
                              <w:rPr>
                                <w:sz w:val="16"/>
                              </w:rPr>
                              <w:t>de</w:t>
                            </w:r>
                            <w:r>
                              <w:rPr>
                                <w:spacing w:val="-4"/>
                                <w:sz w:val="16"/>
                              </w:rPr>
                              <w:t xml:space="preserve"> </w:t>
                            </w:r>
                            <w:r>
                              <w:rPr>
                                <w:sz w:val="16"/>
                              </w:rPr>
                              <w:t>location</w:t>
                            </w:r>
                            <w:r>
                              <w:rPr>
                                <w:spacing w:val="-4"/>
                                <w:sz w:val="16"/>
                              </w:rPr>
                              <w:t xml:space="preserve"> </w:t>
                            </w:r>
                            <w:r>
                              <w:rPr>
                                <w:sz w:val="16"/>
                              </w:rPr>
                              <w:t>san</w:t>
                            </w:r>
                            <w:r>
                              <w:rPr>
                                <w:sz w:val="16"/>
                              </w:rPr>
                              <w:t>s</w:t>
                            </w:r>
                            <w:r>
                              <w:rPr>
                                <w:spacing w:val="-3"/>
                                <w:sz w:val="16"/>
                              </w:rPr>
                              <w:t xml:space="preserve"> </w:t>
                            </w:r>
                            <w:r>
                              <w:rPr>
                                <w:sz w:val="16"/>
                              </w:rPr>
                              <w:t xml:space="preserve">attendre pour réintroduire une clause d'interdiction. Pour rappel, les loueurs de chambres d'hôtes ont toujours eu la faculté d'accepter ou non les </w:t>
                            </w:r>
                            <w:r>
                              <w:rPr>
                                <w:spacing w:val="-2"/>
                                <w:sz w:val="16"/>
                              </w:rPr>
                              <w:t>animaux.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left:0;text-align:left;margin-left:352.35pt;margin-top:34.35pt;width:186.7pt;height:163.2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" filled="f" strokecolor="#007f00" strokeweight=".31747mm">
                <v:path arrowok="t"/>
                <v:textbox inset="0,0,0,0">
                  <w:txbxContent>
                    <w:p w:rsidR="001415E5" w:rsidRDefault="006A259D">
                      <w:pPr>
                        <w:spacing w:before="74"/>
                        <w:ind w:left="148" w:right="144"/>
                        <w:jc w:val="both"/>
                        <w:rPr>
                          <w:i/>
                          <w:sz w:val="16"/>
                        </w:rPr>
                      </w:pPr>
                      <w:r>
                        <w:rPr>
                          <w:sz w:val="16"/>
                        </w:rPr>
                        <w:t>En février 2011, la Cour de Cassation avait considéré qu'un bailleur ne pouvait interdire à son locataire de détenir un animal famil</w:t>
                      </w:r>
                      <w:r>
                        <w:rPr>
                          <w:sz w:val="16"/>
                        </w:rPr>
                        <w:t xml:space="preserve">ier dans un bien loué qu'il s'agisse d'un bail d'habitation classique ou d'une location saisonnière. </w:t>
                      </w:r>
                      <w:r>
                        <w:rPr>
                          <w:i/>
                          <w:sz w:val="16"/>
                        </w:rPr>
                        <w:t>Les parlementaires viennent</w:t>
                      </w:r>
                      <w:r>
                        <w:rPr>
                          <w:i/>
                          <w:spacing w:val="1"/>
                          <w:sz w:val="16"/>
                        </w:rPr>
                        <w:t xml:space="preserve"> </w:t>
                      </w:r>
                      <w:r>
                        <w:rPr>
                          <w:i/>
                          <w:sz w:val="16"/>
                        </w:rPr>
                        <w:t>de</w:t>
                      </w:r>
                      <w:r>
                        <w:rPr>
                          <w:i/>
                          <w:spacing w:val="-1"/>
                          <w:sz w:val="16"/>
                        </w:rPr>
                        <w:t xml:space="preserve"> </w:t>
                      </w:r>
                      <w:r>
                        <w:rPr>
                          <w:i/>
                          <w:sz w:val="16"/>
                        </w:rPr>
                        <w:t>modifier</w:t>
                      </w:r>
                      <w:r>
                        <w:rPr>
                          <w:i/>
                          <w:spacing w:val="1"/>
                          <w:sz w:val="16"/>
                        </w:rPr>
                        <w:t xml:space="preserve"> </w:t>
                      </w:r>
                      <w:r>
                        <w:rPr>
                          <w:i/>
                          <w:sz w:val="16"/>
                        </w:rPr>
                        <w:t>la</w:t>
                      </w:r>
                      <w:r>
                        <w:rPr>
                          <w:i/>
                          <w:spacing w:val="-2"/>
                          <w:sz w:val="16"/>
                        </w:rPr>
                        <w:t xml:space="preserve"> </w:t>
                      </w:r>
                      <w:r>
                        <w:rPr>
                          <w:i/>
                          <w:sz w:val="16"/>
                        </w:rPr>
                        <w:t>loi</w:t>
                      </w:r>
                      <w:r>
                        <w:rPr>
                          <w:i/>
                          <w:spacing w:val="-2"/>
                          <w:sz w:val="16"/>
                        </w:rPr>
                        <w:t xml:space="preserve"> </w:t>
                      </w:r>
                      <w:r>
                        <w:rPr>
                          <w:i/>
                          <w:sz w:val="16"/>
                        </w:rPr>
                        <w:t>n°</w:t>
                      </w:r>
                      <w:r>
                        <w:rPr>
                          <w:i/>
                          <w:spacing w:val="1"/>
                          <w:sz w:val="16"/>
                        </w:rPr>
                        <w:t xml:space="preserve"> </w:t>
                      </w:r>
                      <w:r>
                        <w:rPr>
                          <w:i/>
                          <w:spacing w:val="-5"/>
                          <w:sz w:val="16"/>
                        </w:rPr>
                        <w:t>70-</w:t>
                      </w:r>
                    </w:p>
                    <w:p w:rsidR="001415E5" w:rsidRDefault="006A259D">
                      <w:pPr>
                        <w:ind w:left="148" w:right="143"/>
                        <w:jc w:val="both"/>
                        <w:rPr>
                          <w:sz w:val="16"/>
                        </w:rPr>
                      </w:pPr>
                      <w:r>
                        <w:rPr>
                          <w:i/>
                          <w:sz w:val="16"/>
                        </w:rPr>
                        <w:t>598 du 9 juillet 1970 pour exclure de cette</w:t>
                      </w:r>
                      <w:r>
                        <w:rPr>
                          <w:i/>
                          <w:sz w:val="16"/>
                        </w:rPr>
                        <w:t xml:space="preserve"> obligation les «contrats de location saisonnière de meublés de tourisme». </w:t>
                      </w:r>
                      <w:r>
                        <w:rPr>
                          <w:b/>
                          <w:sz w:val="16"/>
                        </w:rPr>
                        <w:t xml:space="preserve">Les loueurs de meublés de tourisme peuvent donc décider d'autoriser ou de refuser les animaux de compagnie en toute légalité </w:t>
                      </w:r>
                      <w:r>
                        <w:rPr>
                          <w:sz w:val="16"/>
                        </w:rPr>
                        <w:t>et si nécessaire modifier</w:t>
                      </w:r>
                      <w:r>
                        <w:rPr>
                          <w:spacing w:val="-4"/>
                          <w:sz w:val="16"/>
                        </w:rPr>
                        <w:t xml:space="preserve"> </w:t>
                      </w:r>
                      <w:r>
                        <w:rPr>
                          <w:sz w:val="16"/>
                        </w:rPr>
                        <w:t>leurs</w:t>
                      </w:r>
                      <w:r>
                        <w:rPr>
                          <w:spacing w:val="-5"/>
                          <w:sz w:val="16"/>
                        </w:rPr>
                        <w:t xml:space="preserve"> </w:t>
                      </w:r>
                      <w:r>
                        <w:rPr>
                          <w:sz w:val="16"/>
                        </w:rPr>
                        <w:t>contrats</w:t>
                      </w:r>
                      <w:r>
                        <w:rPr>
                          <w:spacing w:val="-3"/>
                          <w:sz w:val="16"/>
                        </w:rPr>
                        <w:t xml:space="preserve"> </w:t>
                      </w:r>
                      <w:r>
                        <w:rPr>
                          <w:sz w:val="16"/>
                        </w:rPr>
                        <w:t>de</w:t>
                      </w:r>
                      <w:r>
                        <w:rPr>
                          <w:spacing w:val="-4"/>
                          <w:sz w:val="16"/>
                        </w:rPr>
                        <w:t xml:space="preserve"> </w:t>
                      </w:r>
                      <w:r>
                        <w:rPr>
                          <w:sz w:val="16"/>
                        </w:rPr>
                        <w:t>location</w:t>
                      </w:r>
                      <w:r>
                        <w:rPr>
                          <w:spacing w:val="-4"/>
                          <w:sz w:val="16"/>
                        </w:rPr>
                        <w:t xml:space="preserve"> </w:t>
                      </w:r>
                      <w:r>
                        <w:rPr>
                          <w:sz w:val="16"/>
                        </w:rPr>
                        <w:t>san</w:t>
                      </w:r>
                      <w:r>
                        <w:rPr>
                          <w:sz w:val="16"/>
                        </w:rPr>
                        <w:t>s</w:t>
                      </w:r>
                      <w:r>
                        <w:rPr>
                          <w:spacing w:val="-3"/>
                          <w:sz w:val="16"/>
                        </w:rPr>
                        <w:t xml:space="preserve"> </w:t>
                      </w:r>
                      <w:r>
                        <w:rPr>
                          <w:sz w:val="16"/>
                        </w:rPr>
                        <w:t xml:space="preserve">attendre pour réintroduire une clause d'interdiction. Pour rappel, les loueurs de chambres d'hôtes ont toujours eu la faculté d'accepter ou non les </w:t>
                      </w:r>
                      <w:r>
                        <w:rPr>
                          <w:spacing w:val="-2"/>
                          <w:sz w:val="16"/>
                        </w:rPr>
                        <w:t>animaux.</w:t>
                      </w:r>
                    </w:p>
                  </w:txbxContent>
                </v:textbox>
                <w10:wrap anchorx="page"/>
              </v:shape>
            </w:pict>
          </mc:Fallback>
        </mc:AlternateContent>
      </w:r>
      <w:r>
        <w:t>Les lieux loués sont destinés à l’habitation familiale et doivent être occupés par le Locataire r</w:t>
      </w:r>
      <w:r>
        <w:t>aisonnablement. La sous-location est interdite. En aucun cas les lieux loués ne peuvent être utilisés pour une</w:t>
      </w:r>
      <w:r>
        <w:rPr>
          <w:spacing w:val="40"/>
        </w:rPr>
        <w:t xml:space="preserve"> </w:t>
      </w:r>
      <w:r>
        <w:t>activité</w:t>
      </w:r>
      <w:r>
        <w:rPr>
          <w:spacing w:val="40"/>
        </w:rPr>
        <w:t xml:space="preserve"> </w:t>
      </w:r>
      <w:r>
        <w:t>professionnelle,</w:t>
      </w:r>
      <w:r>
        <w:rPr>
          <w:spacing w:val="40"/>
        </w:rPr>
        <w:t xml:space="preserve"> </w:t>
      </w:r>
      <w:r>
        <w:t>commerciale,</w:t>
      </w:r>
      <w:r>
        <w:rPr>
          <w:spacing w:val="40"/>
        </w:rPr>
        <w:t xml:space="preserve"> </w:t>
      </w:r>
      <w:r>
        <w:t>artisanale</w:t>
      </w:r>
      <w:r>
        <w:rPr>
          <w:spacing w:val="40"/>
        </w:rPr>
        <w:t xml:space="preserve"> </w:t>
      </w:r>
      <w:r>
        <w:t>ou</w:t>
      </w:r>
      <w:r>
        <w:rPr>
          <w:spacing w:val="40"/>
        </w:rPr>
        <w:t xml:space="preserve"> </w:t>
      </w:r>
      <w:r>
        <w:t>autre.</w:t>
      </w:r>
    </w:p>
    <w:p w:rsidR="001415E5" w:rsidRDefault="006A259D">
      <w:pPr>
        <w:pStyle w:val="Corpsdetexte"/>
        <w:ind w:left="275" w:right="4135"/>
        <w:jc w:val="both"/>
      </w:pPr>
      <w:r>
        <w:t>Le Locataire s’engage à respecter les lieux loués et à les restituer en l’état.</w:t>
      </w:r>
    </w:p>
    <w:p w:rsidR="001415E5" w:rsidRDefault="006A259D">
      <w:pPr>
        <w:pStyle w:val="Corpsdetexte"/>
        <w:ind w:left="275" w:right="4136"/>
        <w:jc w:val="both"/>
      </w:pPr>
      <w:r>
        <w:t>Pendant toute la durée du séjour, les enfants restent sous la responsabilité de leurs parents.</w:t>
      </w:r>
    </w:p>
    <w:p w:rsidR="001415E5" w:rsidRDefault="006A259D">
      <w:pPr>
        <w:pStyle w:val="Corpsdetexte"/>
        <w:spacing w:before="184"/>
        <w:ind w:left="275" w:right="4130"/>
        <w:jc w:val="both"/>
      </w:pPr>
      <w:r>
        <w:rPr>
          <w:noProof/>
          <w:lang w:eastAsia="fr-FR"/>
        </w:rPr>
        <mc:AlternateContent>
          <mc:Choice Requires="wps">
            <w:drawing>
              <wp:anchor distT="0" distB="0" distL="0" distR="0" simplePos="0" relativeHeight="15729664" behindDoc="0" locked="0" layoutInCell="1" allowOverlap="1">
                <wp:simplePos x="0" y="0"/>
                <wp:positionH relativeFrom="page">
                  <wp:posOffset>731519</wp:posOffset>
                </wp:positionH>
                <wp:positionV relativeFrom="paragraph">
                  <wp:posOffset>412585</wp:posOffset>
                </wp:positionV>
                <wp:extent cx="115570" cy="1155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 cy="115570"/>
                        </a:xfrm>
                        <a:custGeom>
                          <a:avLst/>
                          <a:gdLst/>
                          <a:ahLst/>
                          <a:cxnLst/>
                          <a:rect l="l" t="t" r="r" b="b"/>
                          <a:pathLst>
                            <a:path w="115570" h="115570">
                              <a:moveTo>
                                <a:pt x="0" y="115570"/>
                              </a:moveTo>
                              <a:lnTo>
                                <a:pt x="115570" y="115570"/>
                              </a:lnTo>
                              <a:lnTo>
                                <a:pt x="115570" y="0"/>
                              </a:lnTo>
                              <a:lnTo>
                                <a:pt x="0" y="0"/>
                              </a:lnTo>
                              <a:lnTo>
                                <a:pt x="0" y="115570"/>
                              </a:lnTo>
                              <a:close/>
                            </a:path>
                          </a:pathLst>
                        </a:custGeom>
                        <a:ln w="114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60E9F3" id="Graphic 11" o:spid="_x0000_s1026" style="position:absolute;margin-left:57.6pt;margin-top:32.5pt;width:9.1pt;height:9.1pt;z-index:15729664;visibility:visible;mso-wrap-style:square;mso-wrap-distance-left:0;mso-wrap-distance-top:0;mso-wrap-distance-right:0;mso-wrap-distance-bottom:0;mso-position-horizontal:absolute;mso-position-horizontal-relative:page;mso-position-vertical:absolute;mso-position-vertical-relative:text;v-text-anchor:top" coordsize="115570,11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" path="m,115570r115570,l115570,,,,,115570xe" filled="f" strokeweight=".31747mm">
                <v:path arrowok="t"/>
                <w10:wrap anchorx="page"/>
              </v:shape>
            </w:pict>
          </mc:Fallback>
        </mc:AlternateContent>
      </w:r>
      <w:r>
        <w:t>Concernant les conditions d'acceptation des animaux (cocher la mention utile)</w:t>
      </w:r>
      <w:hyperlink w:anchor="_bookmark0" w:history="1">
        <w:r>
          <w:rPr>
            <w:vertAlign w:val="superscript"/>
          </w:rPr>
          <w:t>1</w:t>
        </w:r>
      </w:hyperlink>
    </w:p>
    <w:p w:rsidR="001415E5" w:rsidRDefault="006A259D">
      <w:pPr>
        <w:ind w:left="275" w:right="4122" w:firstLine="182"/>
        <w:jc w:val="both"/>
        <w:rPr>
          <w:sz w:val="18"/>
        </w:rPr>
      </w:pPr>
      <w:r>
        <w:rPr>
          <w:noProof/>
          <w:lang w:eastAsia="fr-FR"/>
        </w:rPr>
        <mc:AlternateContent>
          <mc:Choice Requires="wps">
            <w:drawing>
              <wp:anchor distT="0" distB="0" distL="0" distR="0" simplePos="0" relativeHeight="15730176" behindDoc="0" locked="0" layoutInCell="1" allowOverlap="1">
                <wp:simplePos x="0" y="0"/>
                <wp:positionH relativeFrom="page">
                  <wp:posOffset>731519</wp:posOffset>
                </wp:positionH>
                <wp:positionV relativeFrom="paragraph">
                  <wp:posOffset>675499</wp:posOffset>
                </wp:positionV>
                <wp:extent cx="115570" cy="261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 cy="261620"/>
                        </a:xfrm>
                        <a:custGeom>
                          <a:avLst/>
                          <a:gdLst/>
                          <a:ahLst/>
                          <a:cxnLst/>
                          <a:rect l="l" t="t" r="r" b="b"/>
                          <a:pathLst>
                            <a:path w="115570" h="261620">
                              <a:moveTo>
                                <a:pt x="0" y="115570"/>
                              </a:moveTo>
                              <a:lnTo>
                                <a:pt x="115570" y="115570"/>
                              </a:lnTo>
                              <a:lnTo>
                                <a:pt x="115570" y="0"/>
                              </a:lnTo>
                              <a:lnTo>
                                <a:pt x="0" y="0"/>
                              </a:lnTo>
                              <a:lnTo>
                                <a:pt x="0" y="115570"/>
                              </a:lnTo>
                              <a:close/>
                            </a:path>
                            <a:path w="115570" h="261620">
                              <a:moveTo>
                                <a:pt x="0" y="261620"/>
                              </a:moveTo>
                              <a:lnTo>
                                <a:pt x="115570" y="261620"/>
                              </a:lnTo>
                              <a:lnTo>
                                <a:pt x="115570" y="146050"/>
                              </a:lnTo>
                              <a:lnTo>
                                <a:pt x="0" y="146050"/>
                              </a:lnTo>
                              <a:lnTo>
                                <a:pt x="0" y="261620"/>
                              </a:lnTo>
                              <a:close/>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5ECE60" id="Graphic 12" o:spid="_x0000_s1026" style="position:absolute;margin-left:57.6pt;margin-top:53.2pt;width:9.1pt;height:20.6pt;z-index:15730176;visibility:visible;mso-wrap-style:square;mso-wrap-distance-left:0;mso-wrap-distance-top:0;mso-wrap-distance-right:0;mso-wrap-distance-bottom:0;mso-position-horizontal:absolute;mso-position-horizontal-relative:page;mso-position-vertical:absolute;mso-position-vertical-relative:text;v-text-anchor:top" coordsize="11557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" path="m,115570r115570,l115570,,,,,115570xem,261620r115570,l115570,146050,,146050,,261620xe" filled="f" strokeweight=".9pt">
                <v:path arrowok="t"/>
                <w10:wrap anchorx="page"/>
              </v:shape>
            </w:pict>
          </mc:Fallback>
        </mc:AlternateContent>
      </w:r>
      <w:r>
        <w:rPr>
          <w:sz w:val="20"/>
        </w:rPr>
        <w:t xml:space="preserve">Les animaux sont admis ; </w:t>
      </w:r>
      <w:r>
        <w:rPr>
          <w:sz w:val="18"/>
        </w:rPr>
        <w:t>Le locataire a le droit d</w:t>
      </w:r>
      <w:r>
        <w:rPr>
          <w:sz w:val="18"/>
        </w:rPr>
        <w:t>e détenir un ou plusieurs animaux domestiques dans son logement dès lors qu'il</w:t>
      </w:r>
      <w:r>
        <w:rPr>
          <w:spacing w:val="40"/>
          <w:sz w:val="18"/>
        </w:rPr>
        <w:t xml:space="preserve"> </w:t>
      </w:r>
      <w:r>
        <w:rPr>
          <w:sz w:val="18"/>
        </w:rPr>
        <w:t>assure la jouissance paisible des lieux et de l'immeuble. Il reste donc responsable des dégâts et des troubles anormaux de voisinage que</w:t>
      </w:r>
      <w:r>
        <w:rPr>
          <w:spacing w:val="40"/>
          <w:sz w:val="18"/>
        </w:rPr>
        <w:t xml:space="preserve"> </w:t>
      </w:r>
      <w:r>
        <w:rPr>
          <w:sz w:val="18"/>
        </w:rPr>
        <w:t>son animal peut causer.</w:t>
      </w:r>
    </w:p>
    <w:p w:rsidR="001415E5" w:rsidRDefault="006A259D">
      <w:pPr>
        <w:pStyle w:val="Corpsdetexte"/>
        <w:ind w:left="458" w:right="4432"/>
        <w:jc w:val="both"/>
      </w:pPr>
      <w:r>
        <w:t>Les</w:t>
      </w:r>
      <w:r>
        <w:rPr>
          <w:spacing w:val="-6"/>
        </w:rPr>
        <w:t xml:space="preserve"> </w:t>
      </w:r>
      <w:r>
        <w:t>animaux</w:t>
      </w:r>
      <w:r>
        <w:rPr>
          <w:spacing w:val="-8"/>
        </w:rPr>
        <w:t xml:space="preserve"> </w:t>
      </w:r>
      <w:r>
        <w:t>sont</w:t>
      </w:r>
      <w:r>
        <w:rPr>
          <w:spacing w:val="-6"/>
        </w:rPr>
        <w:t xml:space="preserve"> </w:t>
      </w:r>
      <w:r>
        <w:t>admis,</w:t>
      </w:r>
      <w:r>
        <w:rPr>
          <w:spacing w:val="-8"/>
        </w:rPr>
        <w:t xml:space="preserve"> </w:t>
      </w:r>
      <w:r>
        <w:t>mais</w:t>
      </w:r>
      <w:r>
        <w:rPr>
          <w:spacing w:val="-6"/>
        </w:rPr>
        <w:t xml:space="preserve"> </w:t>
      </w:r>
      <w:r>
        <w:t>interdits</w:t>
      </w:r>
      <w:r>
        <w:rPr>
          <w:spacing w:val="-6"/>
        </w:rPr>
        <w:t xml:space="preserve"> </w:t>
      </w:r>
      <w:r>
        <w:t>dans</w:t>
      </w:r>
      <w:r>
        <w:rPr>
          <w:spacing w:val="-6"/>
        </w:rPr>
        <w:t xml:space="preserve"> </w:t>
      </w:r>
      <w:r>
        <w:t>les</w:t>
      </w:r>
      <w:r>
        <w:rPr>
          <w:spacing w:val="-6"/>
        </w:rPr>
        <w:t xml:space="preserve"> </w:t>
      </w:r>
      <w:r>
        <w:t>chambres. Les animaux sont interdits au sein de la structure</w:t>
      </w:r>
    </w:p>
    <w:p w:rsidR="001415E5" w:rsidRDefault="001415E5">
      <w:pPr>
        <w:pStyle w:val="Corpsdetexte"/>
      </w:pPr>
    </w:p>
    <w:p w:rsidR="001415E5" w:rsidRDefault="001415E5">
      <w:pPr>
        <w:pStyle w:val="Corpsdetexte"/>
      </w:pPr>
    </w:p>
    <w:p w:rsidR="001415E5" w:rsidRDefault="006A259D">
      <w:pPr>
        <w:pStyle w:val="Titre1"/>
      </w:pPr>
      <w:r>
        <w:t>Article</w:t>
      </w:r>
      <w:r>
        <w:rPr>
          <w:spacing w:val="-1"/>
        </w:rPr>
        <w:t xml:space="preserve"> </w:t>
      </w:r>
      <w:r>
        <w:t>6.</w:t>
      </w:r>
      <w:r>
        <w:rPr>
          <w:spacing w:val="-3"/>
        </w:rPr>
        <w:t xml:space="preserve"> </w:t>
      </w:r>
      <w:r>
        <w:t>État</w:t>
      </w:r>
      <w:r>
        <w:rPr>
          <w:spacing w:val="-4"/>
        </w:rPr>
        <w:t xml:space="preserve"> </w:t>
      </w:r>
      <w:r>
        <w:t>des</w:t>
      </w:r>
      <w:r>
        <w:rPr>
          <w:spacing w:val="-3"/>
        </w:rPr>
        <w:t xml:space="preserve"> </w:t>
      </w:r>
      <w:r>
        <w:t>lieux</w:t>
      </w:r>
      <w:r>
        <w:rPr>
          <w:spacing w:val="-3"/>
        </w:rPr>
        <w:t xml:space="preserve"> </w:t>
      </w:r>
      <w:r>
        <w:t>et</w:t>
      </w:r>
      <w:r>
        <w:rPr>
          <w:spacing w:val="-3"/>
        </w:rPr>
        <w:t xml:space="preserve"> </w:t>
      </w:r>
      <w:r>
        <w:rPr>
          <w:spacing w:val="-2"/>
        </w:rPr>
        <w:t>inventaire</w:t>
      </w:r>
    </w:p>
    <w:p w:rsidR="001415E5" w:rsidRDefault="001415E5">
      <w:pPr>
        <w:pStyle w:val="Corpsdetexte"/>
        <w:rPr>
          <w:b/>
        </w:rPr>
      </w:pPr>
    </w:p>
    <w:p w:rsidR="001415E5" w:rsidRDefault="006A259D">
      <w:pPr>
        <w:pStyle w:val="Corpsdetexte"/>
        <w:ind w:left="275"/>
      </w:pPr>
      <w:r>
        <w:t>Les parties établiront un état des lieux d’entrée et de sortie, ainsi que l’inventaire des meubles et objets à la disposition du Locataire.</w:t>
      </w:r>
    </w:p>
    <w:p w:rsidR="001415E5" w:rsidRDefault="006A259D">
      <w:pPr>
        <w:pStyle w:val="Corpsdetexte"/>
        <w:ind w:left="275"/>
      </w:pPr>
      <w:r>
        <w:t>L’état des lieux et l’inventaire sont établis en présence des deux parties et en deux exemplaires, dont un est remis</w:t>
      </w:r>
      <w:r>
        <w:t xml:space="preserve"> à chacune des parties.</w:t>
      </w:r>
    </w:p>
    <w:p w:rsidR="001415E5" w:rsidRDefault="006A259D">
      <w:pPr>
        <w:pStyle w:val="Titre1"/>
        <w:jc w:val="left"/>
      </w:pPr>
      <w:r>
        <w:t>Article</w:t>
      </w:r>
      <w:r>
        <w:rPr>
          <w:spacing w:val="-4"/>
        </w:rPr>
        <w:t xml:space="preserve"> </w:t>
      </w:r>
      <w:r>
        <w:t>7.</w:t>
      </w:r>
      <w:r>
        <w:rPr>
          <w:spacing w:val="-6"/>
        </w:rPr>
        <w:t xml:space="preserve"> </w:t>
      </w:r>
      <w:r>
        <w:t>Assurance</w:t>
      </w:r>
      <w:r>
        <w:rPr>
          <w:spacing w:val="-5"/>
        </w:rPr>
        <w:t xml:space="preserve"> </w:t>
      </w:r>
      <w:r>
        <w:rPr>
          <w:spacing w:val="-2"/>
        </w:rPr>
        <w:t>Villégiature</w:t>
      </w:r>
    </w:p>
    <w:p w:rsidR="001415E5" w:rsidRDefault="006A259D">
      <w:pPr>
        <w:pStyle w:val="Corpsdetexte"/>
        <w:ind w:left="275"/>
      </w:pPr>
      <w:r>
        <w:t>Le</w:t>
      </w:r>
      <w:r>
        <w:rPr>
          <w:spacing w:val="34"/>
        </w:rPr>
        <w:t xml:space="preserve"> </w:t>
      </w:r>
      <w:r>
        <w:t>Locataire</w:t>
      </w:r>
      <w:r>
        <w:rPr>
          <w:spacing w:val="36"/>
        </w:rPr>
        <w:t xml:space="preserve"> </w:t>
      </w:r>
      <w:r>
        <w:t>s’engage</w:t>
      </w:r>
      <w:r>
        <w:rPr>
          <w:spacing w:val="36"/>
        </w:rPr>
        <w:t xml:space="preserve"> </w:t>
      </w:r>
      <w:r>
        <w:t>à</w:t>
      </w:r>
      <w:r>
        <w:rPr>
          <w:spacing w:val="34"/>
        </w:rPr>
        <w:t xml:space="preserve"> </w:t>
      </w:r>
      <w:r>
        <w:t>remettre</w:t>
      </w:r>
      <w:r>
        <w:rPr>
          <w:spacing w:val="34"/>
        </w:rPr>
        <w:t xml:space="preserve"> </w:t>
      </w:r>
      <w:r>
        <w:t>au</w:t>
      </w:r>
      <w:r>
        <w:rPr>
          <w:spacing w:val="32"/>
        </w:rPr>
        <w:t xml:space="preserve"> </w:t>
      </w:r>
      <w:r>
        <w:t>Propriétaire</w:t>
      </w:r>
      <w:r>
        <w:rPr>
          <w:spacing w:val="36"/>
        </w:rPr>
        <w:t xml:space="preserve"> </w:t>
      </w:r>
      <w:r>
        <w:t>une</w:t>
      </w:r>
      <w:r>
        <w:rPr>
          <w:spacing w:val="34"/>
        </w:rPr>
        <w:t xml:space="preserve"> </w:t>
      </w:r>
      <w:r>
        <w:t>attestation</w:t>
      </w:r>
      <w:r>
        <w:rPr>
          <w:spacing w:val="34"/>
        </w:rPr>
        <w:t xml:space="preserve"> </w:t>
      </w:r>
      <w:r>
        <w:t>d’assurance</w:t>
      </w:r>
      <w:r>
        <w:rPr>
          <w:spacing w:val="34"/>
        </w:rPr>
        <w:t xml:space="preserve"> </w:t>
      </w:r>
      <w:r>
        <w:t>(vol,</w:t>
      </w:r>
      <w:r>
        <w:rPr>
          <w:spacing w:val="35"/>
        </w:rPr>
        <w:t xml:space="preserve"> </w:t>
      </w:r>
      <w:r>
        <w:t>incendie,</w:t>
      </w:r>
      <w:r>
        <w:rPr>
          <w:spacing w:val="33"/>
        </w:rPr>
        <w:t xml:space="preserve"> </w:t>
      </w:r>
      <w:r>
        <w:t>dégâts</w:t>
      </w:r>
      <w:r>
        <w:rPr>
          <w:spacing w:val="33"/>
        </w:rPr>
        <w:t xml:space="preserve"> </w:t>
      </w:r>
      <w:r>
        <w:t>des eaux) couvrant les lieux loués (mobilier et immobilier) à la date de signature du présent Cont</w:t>
      </w:r>
      <w:r>
        <w:t>rat.</w:t>
      </w:r>
    </w:p>
    <w:p w:rsidR="001415E5" w:rsidRDefault="001415E5">
      <w:pPr>
        <w:pStyle w:val="Corpsdetexte"/>
      </w:pPr>
    </w:p>
    <w:p w:rsidR="001415E5" w:rsidRDefault="006A259D">
      <w:pPr>
        <w:pStyle w:val="Corpsdetexte"/>
        <w:spacing w:before="50"/>
      </w:pPr>
      <w:r>
        <w:rPr>
          <w:noProof/>
          <w:lang w:eastAsia="fr-FR"/>
        </w:rPr>
        <mc:AlternateContent>
          <mc:Choice Requires="wps">
            <w:drawing>
              <wp:anchor distT="0" distB="0" distL="0" distR="0" simplePos="0" relativeHeight="487588352" behindDoc="1" locked="0" layoutInCell="1" allowOverlap="1">
                <wp:simplePos x="0" y="0"/>
                <wp:positionH relativeFrom="page">
                  <wp:posOffset>720090</wp:posOffset>
                </wp:positionH>
                <wp:positionV relativeFrom="paragraph">
                  <wp:posOffset>193130</wp:posOffset>
                </wp:positionV>
                <wp:extent cx="153035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6350"/>
                        </a:xfrm>
                        <a:custGeom>
                          <a:avLst/>
                          <a:gdLst/>
                          <a:ahLst/>
                          <a:cxnLst/>
                          <a:rect l="l" t="t" r="r" b="b"/>
                          <a:pathLst>
                            <a:path w="1530350" h="6350">
                              <a:moveTo>
                                <a:pt x="1530349" y="0"/>
                              </a:moveTo>
                              <a:lnTo>
                                <a:pt x="0" y="0"/>
                              </a:lnTo>
                              <a:lnTo>
                                <a:pt x="0" y="6349"/>
                              </a:lnTo>
                              <a:lnTo>
                                <a:pt x="1530349" y="6349"/>
                              </a:lnTo>
                              <a:lnTo>
                                <a:pt x="1530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D66379" id="Graphic 13" o:spid="_x0000_s1026" style="position:absolute;margin-left:56.7pt;margin-top:15.2pt;width:120.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530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" path="m1530349,l,,,6349r1530349,l1530349,xe" fillcolor="black" stroked="f">
                <v:path arrowok="t"/>
                <w10:wrap type="topAndBottom" anchorx="page"/>
              </v:shape>
            </w:pict>
          </mc:Fallback>
        </mc:AlternateContent>
      </w:r>
    </w:p>
    <w:p w:rsidR="001415E5" w:rsidRDefault="006A259D">
      <w:pPr>
        <w:spacing w:before="58"/>
        <w:ind w:left="275"/>
        <w:rPr>
          <w:sz w:val="16"/>
        </w:rPr>
      </w:pPr>
      <w:bookmarkStart w:id="1" w:name="_bookmark0"/>
      <w:bookmarkEnd w:id="1"/>
      <w:r>
        <w:rPr>
          <w:rFonts w:ascii="Times New Roman" w:hAnsi="Times New Roman"/>
          <w:sz w:val="24"/>
        </w:rPr>
        <w:t>1</w:t>
      </w:r>
      <w:r>
        <w:rPr>
          <w:rFonts w:ascii="Times New Roman" w:hAnsi="Times New Roman"/>
          <w:spacing w:val="65"/>
          <w:sz w:val="24"/>
        </w:rPr>
        <w:t xml:space="preserve"> </w:t>
      </w:r>
      <w:r>
        <w:rPr>
          <w:sz w:val="16"/>
        </w:rPr>
        <w:t>Ce</w:t>
      </w:r>
      <w:r>
        <w:rPr>
          <w:spacing w:val="-4"/>
          <w:sz w:val="16"/>
        </w:rPr>
        <w:t xml:space="preserve"> </w:t>
      </w:r>
      <w:r>
        <w:rPr>
          <w:sz w:val="16"/>
        </w:rPr>
        <w:t>contrat étant</w:t>
      </w:r>
      <w:r>
        <w:rPr>
          <w:spacing w:val="-1"/>
          <w:sz w:val="16"/>
        </w:rPr>
        <w:t xml:space="preserve"> </w:t>
      </w:r>
      <w:r>
        <w:rPr>
          <w:sz w:val="16"/>
        </w:rPr>
        <w:t>un</w:t>
      </w:r>
      <w:r>
        <w:rPr>
          <w:spacing w:val="-2"/>
          <w:sz w:val="16"/>
        </w:rPr>
        <w:t xml:space="preserve"> </w:t>
      </w:r>
      <w:r>
        <w:rPr>
          <w:sz w:val="16"/>
        </w:rPr>
        <w:t>contrat</w:t>
      </w:r>
      <w:r>
        <w:rPr>
          <w:spacing w:val="-1"/>
          <w:sz w:val="16"/>
        </w:rPr>
        <w:t xml:space="preserve"> </w:t>
      </w:r>
      <w:r>
        <w:rPr>
          <w:sz w:val="16"/>
        </w:rPr>
        <w:t>générique, seul</w:t>
      </w:r>
      <w:r>
        <w:rPr>
          <w:spacing w:val="-1"/>
          <w:sz w:val="16"/>
        </w:rPr>
        <w:t xml:space="preserve"> </w:t>
      </w:r>
      <w:r>
        <w:rPr>
          <w:sz w:val="16"/>
        </w:rPr>
        <w:t>le</w:t>
      </w:r>
      <w:r>
        <w:rPr>
          <w:spacing w:val="-4"/>
          <w:sz w:val="16"/>
        </w:rPr>
        <w:t xml:space="preserve"> </w:t>
      </w:r>
      <w:r>
        <w:rPr>
          <w:sz w:val="16"/>
        </w:rPr>
        <w:t>propriétaire</w:t>
      </w:r>
      <w:r>
        <w:rPr>
          <w:spacing w:val="-2"/>
          <w:sz w:val="16"/>
        </w:rPr>
        <w:t xml:space="preserve"> </w:t>
      </w:r>
      <w:r>
        <w:rPr>
          <w:sz w:val="16"/>
        </w:rPr>
        <w:t>doit choisir</w:t>
      </w:r>
      <w:r>
        <w:rPr>
          <w:spacing w:val="-2"/>
          <w:sz w:val="16"/>
        </w:rPr>
        <w:t xml:space="preserve"> </w:t>
      </w:r>
      <w:r>
        <w:rPr>
          <w:sz w:val="16"/>
        </w:rPr>
        <w:t>la</w:t>
      </w:r>
      <w:r>
        <w:rPr>
          <w:spacing w:val="-4"/>
          <w:sz w:val="16"/>
        </w:rPr>
        <w:t xml:space="preserve"> </w:t>
      </w:r>
      <w:r>
        <w:rPr>
          <w:sz w:val="16"/>
        </w:rPr>
        <w:t>mention</w:t>
      </w:r>
      <w:r>
        <w:rPr>
          <w:spacing w:val="-2"/>
          <w:sz w:val="16"/>
        </w:rPr>
        <w:t xml:space="preserve"> </w:t>
      </w:r>
      <w:r>
        <w:rPr>
          <w:sz w:val="16"/>
        </w:rPr>
        <w:t>utile. Il</w:t>
      </w:r>
      <w:r>
        <w:rPr>
          <w:spacing w:val="-3"/>
          <w:sz w:val="16"/>
        </w:rPr>
        <w:t xml:space="preserve"> </w:t>
      </w:r>
      <w:r>
        <w:rPr>
          <w:sz w:val="16"/>
        </w:rPr>
        <w:t>devra</w:t>
      </w:r>
      <w:r>
        <w:rPr>
          <w:spacing w:val="-3"/>
          <w:sz w:val="16"/>
        </w:rPr>
        <w:t xml:space="preserve"> </w:t>
      </w:r>
      <w:r>
        <w:rPr>
          <w:sz w:val="16"/>
        </w:rPr>
        <w:t>le</w:t>
      </w:r>
      <w:r>
        <w:rPr>
          <w:spacing w:val="-2"/>
          <w:sz w:val="16"/>
        </w:rPr>
        <w:t xml:space="preserve"> </w:t>
      </w:r>
      <w:r>
        <w:rPr>
          <w:sz w:val="16"/>
        </w:rPr>
        <w:t>préciser</w:t>
      </w:r>
      <w:r>
        <w:rPr>
          <w:spacing w:val="41"/>
          <w:sz w:val="16"/>
        </w:rPr>
        <w:t xml:space="preserve"> </w:t>
      </w:r>
      <w:r>
        <w:rPr>
          <w:sz w:val="16"/>
        </w:rPr>
        <w:t>au</w:t>
      </w:r>
      <w:r>
        <w:rPr>
          <w:spacing w:val="-2"/>
          <w:sz w:val="16"/>
        </w:rPr>
        <w:t xml:space="preserve"> Locataire.</w:t>
      </w:r>
    </w:p>
    <w:p w:rsidR="001415E5" w:rsidRDefault="001415E5">
      <w:pPr>
        <w:rPr>
          <w:sz w:val="16"/>
        </w:rPr>
        <w:sectPr w:rsidR="001415E5">
          <w:pgSz w:w="11900" w:h="16840"/>
          <w:pgMar w:top="1300" w:right="920" w:bottom="1060" w:left="860" w:header="0" w:footer="862" w:gutter="0"/>
          <w:cols w:space="720"/>
        </w:sectPr>
      </w:pPr>
    </w:p>
    <w:p w:rsidR="001415E5" w:rsidRDefault="006A259D">
      <w:pPr>
        <w:pStyle w:val="Titre1"/>
        <w:spacing w:before="74"/>
      </w:pPr>
      <w:r>
        <w:lastRenderedPageBreak/>
        <w:t>Article</w:t>
      </w:r>
      <w:r>
        <w:rPr>
          <w:spacing w:val="-3"/>
        </w:rPr>
        <w:t xml:space="preserve"> </w:t>
      </w:r>
      <w:r>
        <w:t>8.</w:t>
      </w:r>
      <w:r>
        <w:rPr>
          <w:spacing w:val="-4"/>
        </w:rPr>
        <w:t xml:space="preserve"> </w:t>
      </w:r>
      <w:r>
        <w:t>Annulation</w:t>
      </w:r>
      <w:r>
        <w:rPr>
          <w:spacing w:val="-3"/>
        </w:rPr>
        <w:t xml:space="preserve"> </w:t>
      </w:r>
      <w:r>
        <w:t>de</w:t>
      </w:r>
      <w:r>
        <w:rPr>
          <w:spacing w:val="-4"/>
        </w:rPr>
        <w:t xml:space="preserve"> </w:t>
      </w:r>
      <w:r>
        <w:t>la</w:t>
      </w:r>
      <w:r>
        <w:rPr>
          <w:spacing w:val="-4"/>
        </w:rPr>
        <w:t xml:space="preserve"> </w:t>
      </w:r>
      <w:r>
        <w:rPr>
          <w:spacing w:val="-2"/>
        </w:rPr>
        <w:t>location</w:t>
      </w:r>
    </w:p>
    <w:p w:rsidR="001415E5" w:rsidRDefault="001415E5">
      <w:pPr>
        <w:pStyle w:val="Corpsdetexte"/>
        <w:rPr>
          <w:b/>
        </w:rPr>
      </w:pPr>
    </w:p>
    <w:p w:rsidR="001415E5" w:rsidRDefault="006A259D">
      <w:pPr>
        <w:pStyle w:val="Corpsdetexte"/>
        <w:ind w:left="275" w:right="223"/>
        <w:jc w:val="both"/>
      </w:pPr>
      <w:r>
        <w:t xml:space="preserve">En cas d’annulation du présent Contrat de location saisonnière avant la date d'entrée, le Locataire s’engage à notifier sa décision au Propriétaire dans les meilleurs délais par lettre recommandée avec accusé de </w:t>
      </w:r>
      <w:r>
        <w:rPr>
          <w:spacing w:val="-2"/>
        </w:rPr>
        <w:t>réception.</w:t>
      </w:r>
    </w:p>
    <w:p w:rsidR="001415E5" w:rsidRDefault="001415E5">
      <w:pPr>
        <w:pStyle w:val="Corpsdetexte"/>
      </w:pPr>
    </w:p>
    <w:p w:rsidR="001415E5" w:rsidRDefault="006A259D">
      <w:pPr>
        <w:pStyle w:val="Corpsdetexte"/>
        <w:ind w:left="275" w:right="5831"/>
        <w:jc w:val="both"/>
      </w:pPr>
      <w:r>
        <w:rPr>
          <w:noProof/>
          <w:lang w:eastAsia="fr-FR"/>
        </w:rPr>
        <mc:AlternateContent>
          <mc:Choice Requires="wps">
            <w:drawing>
              <wp:anchor distT="0" distB="0" distL="0" distR="0" simplePos="0" relativeHeight="15731200" behindDoc="0" locked="0" layoutInCell="1" allowOverlap="1">
                <wp:simplePos x="0" y="0"/>
                <wp:positionH relativeFrom="page">
                  <wp:posOffset>3391534</wp:posOffset>
                </wp:positionH>
                <wp:positionV relativeFrom="paragraph">
                  <wp:posOffset>43889</wp:posOffset>
                </wp:positionV>
                <wp:extent cx="3431540" cy="28562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1540" cy="2856230"/>
                        </a:xfrm>
                        <a:prstGeom prst="rect">
                          <a:avLst/>
                        </a:prstGeom>
                        <a:ln w="11429">
                          <a:solidFill>
                            <a:srgbClr val="007F00"/>
                          </a:solidFill>
                          <a:prstDash val="solid"/>
                        </a:ln>
                      </wps:spPr>
                      <wps:txbx>
                        <w:txbxContent>
                          <w:p w:rsidR="001415E5" w:rsidRDefault="006A259D">
                            <w:pPr>
                              <w:spacing w:before="100"/>
                              <w:ind w:left="173" w:right="172"/>
                              <w:jc w:val="both"/>
                              <w:rPr>
                                <w:b/>
                                <w:sz w:val="20"/>
                              </w:rPr>
                            </w:pPr>
                            <w:r>
                              <w:rPr>
                                <w:b/>
                                <w:sz w:val="20"/>
                              </w:rPr>
                              <w:t>Réservation par versement</w:t>
                            </w:r>
                            <w:r>
                              <w:rPr>
                                <w:b/>
                                <w:spacing w:val="-1"/>
                                <w:sz w:val="20"/>
                              </w:rPr>
                              <w:t xml:space="preserve"> </w:t>
                            </w:r>
                            <w:r>
                              <w:rPr>
                                <w:b/>
                                <w:sz w:val="20"/>
                              </w:rPr>
                              <w:t>d’a</w:t>
                            </w:r>
                            <w:r>
                              <w:rPr>
                                <w:b/>
                                <w:sz w:val="20"/>
                              </w:rPr>
                              <w:t>rrhes</w:t>
                            </w:r>
                            <w:r>
                              <w:rPr>
                                <w:b/>
                                <w:spacing w:val="-2"/>
                                <w:sz w:val="20"/>
                              </w:rPr>
                              <w:t xml:space="preserve"> </w:t>
                            </w:r>
                            <w:r>
                              <w:rPr>
                                <w:b/>
                                <w:sz w:val="20"/>
                              </w:rPr>
                              <w:t>ou</w:t>
                            </w:r>
                            <w:r>
                              <w:rPr>
                                <w:b/>
                                <w:spacing w:val="-3"/>
                                <w:sz w:val="20"/>
                              </w:rPr>
                              <w:t xml:space="preserve"> </w:t>
                            </w:r>
                            <w:r>
                              <w:rPr>
                                <w:b/>
                                <w:sz w:val="20"/>
                              </w:rPr>
                              <w:t>d’acompte et Conditions d’annulation</w:t>
                            </w:r>
                          </w:p>
                          <w:p w:rsidR="001415E5" w:rsidRDefault="006A259D">
                            <w:pPr>
                              <w:ind w:left="173" w:right="258"/>
                              <w:jc w:val="both"/>
                              <w:rPr>
                                <w:i/>
                                <w:sz w:val="18"/>
                              </w:rPr>
                            </w:pPr>
                            <w:r>
                              <w:rPr>
                                <w:i/>
                                <w:sz w:val="18"/>
                              </w:rPr>
                              <w:t>Extrait</w:t>
                            </w:r>
                            <w:r>
                              <w:rPr>
                                <w:i/>
                                <w:spacing w:val="-4"/>
                                <w:sz w:val="18"/>
                              </w:rPr>
                              <w:t xml:space="preserve"> </w:t>
                            </w:r>
                            <w:r>
                              <w:rPr>
                                <w:i/>
                                <w:sz w:val="18"/>
                              </w:rPr>
                              <w:t>du</w:t>
                            </w:r>
                            <w:r>
                              <w:rPr>
                                <w:i/>
                                <w:spacing w:val="-2"/>
                                <w:sz w:val="18"/>
                              </w:rPr>
                              <w:t xml:space="preserve"> </w:t>
                            </w:r>
                            <w:r>
                              <w:rPr>
                                <w:i/>
                                <w:sz w:val="18"/>
                              </w:rPr>
                              <w:t>Guide</w:t>
                            </w:r>
                            <w:r>
                              <w:rPr>
                                <w:i/>
                                <w:spacing w:val="-4"/>
                                <w:sz w:val="18"/>
                              </w:rPr>
                              <w:t xml:space="preserve"> </w:t>
                            </w:r>
                            <w:r>
                              <w:rPr>
                                <w:i/>
                                <w:sz w:val="18"/>
                              </w:rPr>
                              <w:t>juridique</w:t>
                            </w:r>
                            <w:r>
                              <w:rPr>
                                <w:i/>
                                <w:spacing w:val="-4"/>
                                <w:sz w:val="18"/>
                              </w:rPr>
                              <w:t xml:space="preserve"> </w:t>
                            </w:r>
                            <w:r>
                              <w:rPr>
                                <w:i/>
                                <w:sz w:val="18"/>
                              </w:rPr>
                              <w:t>&amp;</w:t>
                            </w:r>
                            <w:r>
                              <w:rPr>
                                <w:i/>
                                <w:spacing w:val="-4"/>
                                <w:sz w:val="18"/>
                              </w:rPr>
                              <w:t xml:space="preserve"> </w:t>
                            </w:r>
                            <w:r>
                              <w:rPr>
                                <w:i/>
                                <w:sz w:val="18"/>
                              </w:rPr>
                              <w:t>fiscal</w:t>
                            </w:r>
                            <w:r>
                              <w:rPr>
                                <w:i/>
                                <w:spacing w:val="-4"/>
                                <w:sz w:val="18"/>
                              </w:rPr>
                              <w:t xml:space="preserve"> </w:t>
                            </w:r>
                            <w:r>
                              <w:rPr>
                                <w:i/>
                                <w:sz w:val="18"/>
                              </w:rPr>
                              <w:t>du</w:t>
                            </w:r>
                            <w:r>
                              <w:rPr>
                                <w:i/>
                                <w:spacing w:val="-4"/>
                                <w:sz w:val="18"/>
                              </w:rPr>
                              <w:t xml:space="preserve"> </w:t>
                            </w:r>
                            <w:r>
                              <w:rPr>
                                <w:i/>
                                <w:sz w:val="18"/>
                              </w:rPr>
                              <w:t>tourisme</w:t>
                            </w:r>
                            <w:r>
                              <w:rPr>
                                <w:i/>
                                <w:spacing w:val="-2"/>
                                <w:sz w:val="18"/>
                              </w:rPr>
                              <w:t xml:space="preserve"> </w:t>
                            </w:r>
                            <w:r>
                              <w:rPr>
                                <w:i/>
                                <w:sz w:val="18"/>
                              </w:rPr>
                              <w:t>rural</w:t>
                            </w:r>
                            <w:r>
                              <w:rPr>
                                <w:i/>
                                <w:spacing w:val="-4"/>
                                <w:sz w:val="18"/>
                              </w:rPr>
                              <w:t xml:space="preserve"> </w:t>
                            </w:r>
                            <w:r>
                              <w:rPr>
                                <w:i/>
                                <w:sz w:val="18"/>
                              </w:rPr>
                              <w:t>»</w:t>
                            </w:r>
                            <w:r>
                              <w:rPr>
                                <w:i/>
                                <w:spacing w:val="-4"/>
                                <w:sz w:val="18"/>
                              </w:rPr>
                              <w:t xml:space="preserve"> </w:t>
                            </w:r>
                            <w:r>
                              <w:rPr>
                                <w:i/>
                                <w:sz w:val="18"/>
                              </w:rPr>
                              <w:t>-</w:t>
                            </w:r>
                            <w:r>
                              <w:rPr>
                                <w:i/>
                                <w:spacing w:val="-4"/>
                                <w:sz w:val="18"/>
                              </w:rPr>
                              <w:t xml:space="preserve"> </w:t>
                            </w:r>
                            <w:r>
                              <w:rPr>
                                <w:i/>
                                <w:sz w:val="18"/>
                              </w:rPr>
                              <w:t>Francis Varennes – 4e édition – IPSO FACTO</w:t>
                            </w:r>
                          </w:p>
                          <w:p w:rsidR="001415E5" w:rsidRDefault="001415E5">
                            <w:pPr>
                              <w:pStyle w:val="Corpsdetexte"/>
                              <w:rPr>
                                <w:i/>
                                <w:sz w:val="18"/>
                              </w:rPr>
                            </w:pPr>
                          </w:p>
                          <w:p w:rsidR="001415E5" w:rsidRDefault="006A259D">
                            <w:pPr>
                              <w:ind w:left="173" w:right="171"/>
                              <w:jc w:val="both"/>
                              <w:rPr>
                                <w:sz w:val="18"/>
                              </w:rPr>
                            </w:pPr>
                            <w:r>
                              <w:rPr>
                                <w:sz w:val="18"/>
                              </w:rPr>
                              <w:t>La plupart des contrats prévoit le versement préalable d’une somme d’argent par le locataire à titre de réservation dont le montant s’élève habituellement à 25% du prix de la location.</w:t>
                            </w:r>
                          </w:p>
                          <w:p w:rsidR="001415E5" w:rsidRDefault="006A259D">
                            <w:pPr>
                              <w:ind w:left="173" w:right="176"/>
                              <w:jc w:val="both"/>
                              <w:rPr>
                                <w:sz w:val="18"/>
                              </w:rPr>
                            </w:pPr>
                            <w:r>
                              <w:rPr>
                                <w:sz w:val="18"/>
                              </w:rPr>
                              <w:t>La qualification de ces sommes est importante car elle détermine l’enga</w:t>
                            </w:r>
                            <w:r>
                              <w:rPr>
                                <w:sz w:val="18"/>
                              </w:rPr>
                              <w:t>gement des parties.</w:t>
                            </w:r>
                          </w:p>
                          <w:p w:rsidR="001415E5" w:rsidRDefault="006A259D">
                            <w:pPr>
                              <w:ind w:left="173" w:right="170"/>
                              <w:jc w:val="both"/>
                              <w:rPr>
                                <w:sz w:val="18"/>
                              </w:rPr>
                            </w:pPr>
                            <w:r>
                              <w:rPr>
                                <w:sz w:val="18"/>
                              </w:rPr>
                              <w:t xml:space="preserve">S’il s’agit d’arrhes, le locataire tout comme le loueur peuvent à tout moment se dédire, le locataire en perdant les sommes versées, le loueur en remboursant le double des sommes </w:t>
                            </w:r>
                            <w:r>
                              <w:rPr>
                                <w:spacing w:val="-2"/>
                                <w:sz w:val="18"/>
                              </w:rPr>
                              <w:t>perçues.</w:t>
                            </w:r>
                          </w:p>
                          <w:p w:rsidR="001415E5" w:rsidRDefault="006A259D">
                            <w:pPr>
                              <w:ind w:left="173" w:right="166"/>
                              <w:jc w:val="both"/>
                              <w:rPr>
                                <w:sz w:val="18"/>
                              </w:rPr>
                            </w:pPr>
                            <w:r>
                              <w:rPr>
                                <w:sz w:val="18"/>
                              </w:rPr>
                              <w:t>S’il s’agit d’acompte, le contrat est définitif,</w:t>
                            </w:r>
                            <w:r>
                              <w:rPr>
                                <w:sz w:val="18"/>
                              </w:rPr>
                              <w:t xml:space="preserve"> le locataire est</w:t>
                            </w:r>
                            <w:r>
                              <w:rPr>
                                <w:spacing w:val="80"/>
                                <w:sz w:val="18"/>
                              </w:rPr>
                              <w:t xml:space="preserve"> </w:t>
                            </w:r>
                            <w:r>
                              <w:rPr>
                                <w:sz w:val="18"/>
                              </w:rPr>
                              <w:t>dans l’obligation de verser l’intégralité du prix prévu au contrat, même s’il se désiste. Toutefois le contrat peut éventuellement prévoir que les sommes versées par le locataire initial pourront être remboursées si le loueur trouve un au</w:t>
                            </w:r>
                            <w:r>
                              <w:rPr>
                                <w:sz w:val="18"/>
                              </w:rPr>
                              <w:t>tre occupant pour la période réservée.</w:t>
                            </w:r>
                          </w:p>
                        </w:txbxContent>
                      </wps:txbx>
                      <wps:bodyPr wrap="square" lIns="0" tIns="0" rIns="0" bIns="0" rtlCol="0">
                        <a:noAutofit/>
                      </wps:bodyPr>
                    </wps:wsp>
                  </a:graphicData>
                </a:graphic>
              </wp:anchor>
            </w:drawing>
          </mc:Choice>
          <mc:Fallback>
            <w:pict>
              <v:shape id="Textbox 14" o:spid="_x0000_s1027" type="#_x0000_t202" style="position:absolute;left:0;text-align:left;margin-left:267.05pt;margin-top:3.45pt;width:270.2pt;height:224.9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" filled="f" strokecolor="#007f00" strokeweight=".31747mm">
                <v:path arrowok="t"/>
                <v:textbox inset="0,0,0,0">
                  <w:txbxContent>
                    <w:p w:rsidR="001415E5" w:rsidRDefault="006A259D">
                      <w:pPr>
                        <w:spacing w:before="100"/>
                        <w:ind w:left="173" w:right="172"/>
                        <w:jc w:val="both"/>
                        <w:rPr>
                          <w:b/>
                          <w:sz w:val="20"/>
                        </w:rPr>
                      </w:pPr>
                      <w:r>
                        <w:rPr>
                          <w:b/>
                          <w:sz w:val="20"/>
                        </w:rPr>
                        <w:t>Réservation par versement</w:t>
                      </w:r>
                      <w:r>
                        <w:rPr>
                          <w:b/>
                          <w:spacing w:val="-1"/>
                          <w:sz w:val="20"/>
                        </w:rPr>
                        <w:t xml:space="preserve"> </w:t>
                      </w:r>
                      <w:r>
                        <w:rPr>
                          <w:b/>
                          <w:sz w:val="20"/>
                        </w:rPr>
                        <w:t>d’a</w:t>
                      </w:r>
                      <w:r>
                        <w:rPr>
                          <w:b/>
                          <w:sz w:val="20"/>
                        </w:rPr>
                        <w:t>rrhes</w:t>
                      </w:r>
                      <w:r>
                        <w:rPr>
                          <w:b/>
                          <w:spacing w:val="-2"/>
                          <w:sz w:val="20"/>
                        </w:rPr>
                        <w:t xml:space="preserve"> </w:t>
                      </w:r>
                      <w:r>
                        <w:rPr>
                          <w:b/>
                          <w:sz w:val="20"/>
                        </w:rPr>
                        <w:t>ou</w:t>
                      </w:r>
                      <w:r>
                        <w:rPr>
                          <w:b/>
                          <w:spacing w:val="-3"/>
                          <w:sz w:val="20"/>
                        </w:rPr>
                        <w:t xml:space="preserve"> </w:t>
                      </w:r>
                      <w:r>
                        <w:rPr>
                          <w:b/>
                          <w:sz w:val="20"/>
                        </w:rPr>
                        <w:t>d’acompte et Conditions d’annulation</w:t>
                      </w:r>
                    </w:p>
                    <w:p w:rsidR="001415E5" w:rsidRDefault="006A259D">
                      <w:pPr>
                        <w:ind w:left="173" w:right="258"/>
                        <w:jc w:val="both"/>
                        <w:rPr>
                          <w:i/>
                          <w:sz w:val="18"/>
                        </w:rPr>
                      </w:pPr>
                      <w:r>
                        <w:rPr>
                          <w:i/>
                          <w:sz w:val="18"/>
                        </w:rPr>
                        <w:t>Extrait</w:t>
                      </w:r>
                      <w:r>
                        <w:rPr>
                          <w:i/>
                          <w:spacing w:val="-4"/>
                          <w:sz w:val="18"/>
                        </w:rPr>
                        <w:t xml:space="preserve"> </w:t>
                      </w:r>
                      <w:r>
                        <w:rPr>
                          <w:i/>
                          <w:sz w:val="18"/>
                        </w:rPr>
                        <w:t>du</w:t>
                      </w:r>
                      <w:r>
                        <w:rPr>
                          <w:i/>
                          <w:spacing w:val="-2"/>
                          <w:sz w:val="18"/>
                        </w:rPr>
                        <w:t xml:space="preserve"> </w:t>
                      </w:r>
                      <w:r>
                        <w:rPr>
                          <w:i/>
                          <w:sz w:val="18"/>
                        </w:rPr>
                        <w:t>Guide</w:t>
                      </w:r>
                      <w:r>
                        <w:rPr>
                          <w:i/>
                          <w:spacing w:val="-4"/>
                          <w:sz w:val="18"/>
                        </w:rPr>
                        <w:t xml:space="preserve"> </w:t>
                      </w:r>
                      <w:r>
                        <w:rPr>
                          <w:i/>
                          <w:sz w:val="18"/>
                        </w:rPr>
                        <w:t>juridique</w:t>
                      </w:r>
                      <w:r>
                        <w:rPr>
                          <w:i/>
                          <w:spacing w:val="-4"/>
                          <w:sz w:val="18"/>
                        </w:rPr>
                        <w:t xml:space="preserve"> </w:t>
                      </w:r>
                      <w:r>
                        <w:rPr>
                          <w:i/>
                          <w:sz w:val="18"/>
                        </w:rPr>
                        <w:t>&amp;</w:t>
                      </w:r>
                      <w:r>
                        <w:rPr>
                          <w:i/>
                          <w:spacing w:val="-4"/>
                          <w:sz w:val="18"/>
                        </w:rPr>
                        <w:t xml:space="preserve"> </w:t>
                      </w:r>
                      <w:r>
                        <w:rPr>
                          <w:i/>
                          <w:sz w:val="18"/>
                        </w:rPr>
                        <w:t>fiscal</w:t>
                      </w:r>
                      <w:r>
                        <w:rPr>
                          <w:i/>
                          <w:spacing w:val="-4"/>
                          <w:sz w:val="18"/>
                        </w:rPr>
                        <w:t xml:space="preserve"> </w:t>
                      </w:r>
                      <w:r>
                        <w:rPr>
                          <w:i/>
                          <w:sz w:val="18"/>
                        </w:rPr>
                        <w:t>du</w:t>
                      </w:r>
                      <w:r>
                        <w:rPr>
                          <w:i/>
                          <w:spacing w:val="-4"/>
                          <w:sz w:val="18"/>
                        </w:rPr>
                        <w:t xml:space="preserve"> </w:t>
                      </w:r>
                      <w:r>
                        <w:rPr>
                          <w:i/>
                          <w:sz w:val="18"/>
                        </w:rPr>
                        <w:t>tourisme</w:t>
                      </w:r>
                      <w:r>
                        <w:rPr>
                          <w:i/>
                          <w:spacing w:val="-2"/>
                          <w:sz w:val="18"/>
                        </w:rPr>
                        <w:t xml:space="preserve"> </w:t>
                      </w:r>
                      <w:r>
                        <w:rPr>
                          <w:i/>
                          <w:sz w:val="18"/>
                        </w:rPr>
                        <w:t>rural</w:t>
                      </w:r>
                      <w:r>
                        <w:rPr>
                          <w:i/>
                          <w:spacing w:val="-4"/>
                          <w:sz w:val="18"/>
                        </w:rPr>
                        <w:t xml:space="preserve"> </w:t>
                      </w:r>
                      <w:r>
                        <w:rPr>
                          <w:i/>
                          <w:sz w:val="18"/>
                        </w:rPr>
                        <w:t>»</w:t>
                      </w:r>
                      <w:r>
                        <w:rPr>
                          <w:i/>
                          <w:spacing w:val="-4"/>
                          <w:sz w:val="18"/>
                        </w:rPr>
                        <w:t xml:space="preserve"> </w:t>
                      </w:r>
                      <w:r>
                        <w:rPr>
                          <w:i/>
                          <w:sz w:val="18"/>
                        </w:rPr>
                        <w:t>-</w:t>
                      </w:r>
                      <w:r>
                        <w:rPr>
                          <w:i/>
                          <w:spacing w:val="-4"/>
                          <w:sz w:val="18"/>
                        </w:rPr>
                        <w:t xml:space="preserve"> </w:t>
                      </w:r>
                      <w:r>
                        <w:rPr>
                          <w:i/>
                          <w:sz w:val="18"/>
                        </w:rPr>
                        <w:t>Francis Varennes – 4e édition – IPSO FACTO</w:t>
                      </w:r>
                    </w:p>
                    <w:p w:rsidR="001415E5" w:rsidRDefault="001415E5">
                      <w:pPr>
                        <w:pStyle w:val="Corpsdetexte"/>
                        <w:rPr>
                          <w:i/>
                          <w:sz w:val="18"/>
                        </w:rPr>
                      </w:pPr>
                    </w:p>
                    <w:p w:rsidR="001415E5" w:rsidRDefault="006A259D">
                      <w:pPr>
                        <w:ind w:left="173" w:right="171"/>
                        <w:jc w:val="both"/>
                        <w:rPr>
                          <w:sz w:val="18"/>
                        </w:rPr>
                      </w:pPr>
                      <w:r>
                        <w:rPr>
                          <w:sz w:val="18"/>
                        </w:rPr>
                        <w:t>La plupart des contrats prévoit le versement préalable d’une somme d’argent par le locataire à titre de réservation dont le montant s’élève habituellement à 25% du prix de la location.</w:t>
                      </w:r>
                    </w:p>
                    <w:p w:rsidR="001415E5" w:rsidRDefault="006A259D">
                      <w:pPr>
                        <w:ind w:left="173" w:right="176"/>
                        <w:jc w:val="both"/>
                        <w:rPr>
                          <w:sz w:val="18"/>
                        </w:rPr>
                      </w:pPr>
                      <w:r>
                        <w:rPr>
                          <w:sz w:val="18"/>
                        </w:rPr>
                        <w:t>La qualification de ces sommes est importante car elle détermine l’enga</w:t>
                      </w:r>
                      <w:r>
                        <w:rPr>
                          <w:sz w:val="18"/>
                        </w:rPr>
                        <w:t>gement des parties.</w:t>
                      </w:r>
                    </w:p>
                    <w:p w:rsidR="001415E5" w:rsidRDefault="006A259D">
                      <w:pPr>
                        <w:ind w:left="173" w:right="170"/>
                        <w:jc w:val="both"/>
                        <w:rPr>
                          <w:sz w:val="18"/>
                        </w:rPr>
                      </w:pPr>
                      <w:r>
                        <w:rPr>
                          <w:sz w:val="18"/>
                        </w:rPr>
                        <w:t xml:space="preserve">S’il s’agit d’arrhes, le locataire tout comme le loueur peuvent à tout moment se dédire, le locataire en perdant les sommes versées, le loueur en remboursant le double des sommes </w:t>
                      </w:r>
                      <w:r>
                        <w:rPr>
                          <w:spacing w:val="-2"/>
                          <w:sz w:val="18"/>
                        </w:rPr>
                        <w:t>perçues.</w:t>
                      </w:r>
                    </w:p>
                    <w:p w:rsidR="001415E5" w:rsidRDefault="006A259D">
                      <w:pPr>
                        <w:ind w:left="173" w:right="166"/>
                        <w:jc w:val="both"/>
                        <w:rPr>
                          <w:sz w:val="18"/>
                        </w:rPr>
                      </w:pPr>
                      <w:r>
                        <w:rPr>
                          <w:sz w:val="18"/>
                        </w:rPr>
                        <w:t>S’il s’agit d’acompte, le contrat est définitif,</w:t>
                      </w:r>
                      <w:r>
                        <w:rPr>
                          <w:sz w:val="18"/>
                        </w:rPr>
                        <w:t xml:space="preserve"> le locataire est</w:t>
                      </w:r>
                      <w:r>
                        <w:rPr>
                          <w:spacing w:val="80"/>
                          <w:sz w:val="18"/>
                        </w:rPr>
                        <w:t xml:space="preserve"> </w:t>
                      </w:r>
                      <w:r>
                        <w:rPr>
                          <w:sz w:val="18"/>
                        </w:rPr>
                        <w:t>dans l’obligation de verser l’intégralité du prix prévu au contrat, même s’il se désiste. Toutefois le contrat peut éventuellement prévoir que les sommes versées par le locataire initial pourront être remboursées si le loueur trouve un au</w:t>
                      </w:r>
                      <w:r>
                        <w:rPr>
                          <w:sz w:val="18"/>
                        </w:rPr>
                        <w:t>tre occupant pour la période réservée.</w:t>
                      </w:r>
                    </w:p>
                  </w:txbxContent>
                </v:textbox>
                <w10:wrap anchorx="page"/>
              </v:shape>
            </w:pict>
          </mc:Fallback>
        </mc:AlternateContent>
      </w:r>
      <w:r>
        <w:t>Le présent Contrat sera réputé résilié de plein droit et le Propriétaire pourra disposer des lieux loués :</w:t>
      </w:r>
    </w:p>
    <w:p w:rsidR="001415E5" w:rsidRDefault="006A259D">
      <w:pPr>
        <w:pStyle w:val="Paragraphedeliste"/>
        <w:numPr>
          <w:ilvl w:val="0"/>
          <w:numId w:val="2"/>
        </w:numPr>
        <w:tabs>
          <w:tab w:val="left" w:pos="701"/>
        </w:tabs>
        <w:ind w:left="701" w:right="5832"/>
        <w:rPr>
          <w:sz w:val="20"/>
        </w:rPr>
      </w:pPr>
      <w:r>
        <w:rPr>
          <w:sz w:val="20"/>
        </w:rPr>
        <w:t>au cas où le Locataire ne se</w:t>
      </w:r>
      <w:r>
        <w:rPr>
          <w:spacing w:val="40"/>
          <w:sz w:val="20"/>
        </w:rPr>
        <w:t xml:space="preserve"> </w:t>
      </w:r>
      <w:r>
        <w:rPr>
          <w:sz w:val="20"/>
        </w:rPr>
        <w:t>présenterait pas 24 heures après le jour prévu de l’entrée et en l’absence de notification de retard d’arrivée ;</w:t>
      </w:r>
    </w:p>
    <w:p w:rsidR="001415E5" w:rsidRDefault="006A259D">
      <w:pPr>
        <w:pStyle w:val="Paragraphedeliste"/>
        <w:numPr>
          <w:ilvl w:val="0"/>
          <w:numId w:val="2"/>
        </w:numPr>
        <w:tabs>
          <w:tab w:val="left" w:pos="701"/>
        </w:tabs>
        <w:ind w:left="701" w:right="5830"/>
        <w:rPr>
          <w:sz w:val="20"/>
        </w:rPr>
      </w:pPr>
      <w:r>
        <w:rPr>
          <w:sz w:val="20"/>
        </w:rPr>
        <w:t>au cas où le Locataire ne réglerait pas</w:t>
      </w:r>
      <w:r>
        <w:rPr>
          <w:spacing w:val="40"/>
          <w:sz w:val="20"/>
        </w:rPr>
        <w:t xml:space="preserve"> </w:t>
      </w:r>
      <w:r>
        <w:rPr>
          <w:sz w:val="20"/>
        </w:rPr>
        <w:t>le solde du loyer ou le dépôt de</w:t>
      </w:r>
      <w:r>
        <w:rPr>
          <w:spacing w:val="40"/>
          <w:sz w:val="20"/>
        </w:rPr>
        <w:t xml:space="preserve"> </w:t>
      </w:r>
      <w:r>
        <w:rPr>
          <w:sz w:val="20"/>
        </w:rPr>
        <w:t>garantie, au plus tard à la date d’entrée.</w:t>
      </w:r>
    </w:p>
    <w:p w:rsidR="001415E5" w:rsidRDefault="001415E5">
      <w:pPr>
        <w:pStyle w:val="Corpsdetexte"/>
      </w:pPr>
    </w:p>
    <w:p w:rsidR="001415E5" w:rsidRDefault="006A259D">
      <w:pPr>
        <w:pStyle w:val="Corpsdetexte"/>
        <w:ind w:left="275" w:right="5834"/>
        <w:jc w:val="both"/>
      </w:pPr>
      <w:r>
        <w:t xml:space="preserve">Le montant total du loyer </w:t>
      </w:r>
      <w:r>
        <w:t>restera acquis au propriétaire au cas où le Locataire déciderait d’écourter la durée de la location (sauf cas</w:t>
      </w:r>
      <w:r>
        <w:rPr>
          <w:spacing w:val="40"/>
        </w:rPr>
        <w:t xml:space="preserve"> </w:t>
      </w:r>
      <w:r>
        <w:t>de force majeure).</w:t>
      </w:r>
    </w:p>
    <w:p w:rsidR="001415E5" w:rsidRDefault="001415E5">
      <w:pPr>
        <w:pStyle w:val="Corpsdetexte"/>
      </w:pPr>
    </w:p>
    <w:p w:rsidR="001415E5" w:rsidRDefault="006A259D">
      <w:pPr>
        <w:pStyle w:val="Corpsdetexte"/>
        <w:spacing w:before="1"/>
        <w:ind w:left="275" w:right="5831"/>
        <w:jc w:val="both"/>
      </w:pPr>
      <w:r>
        <w:t>En cas d’annulation plus de 2 mois avant la date de début de séjour, l'acompte versés sera restitué. Dans le cas contraire, il</w:t>
      </w:r>
      <w:r>
        <w:t xml:space="preserve"> restera à la possession du Propriétaire sauf si d’autres locataires se présentent</w:t>
      </w:r>
    </w:p>
    <w:p w:rsidR="001415E5" w:rsidRDefault="001415E5">
      <w:pPr>
        <w:pStyle w:val="Corpsdetexte"/>
        <w:spacing w:before="229"/>
      </w:pPr>
    </w:p>
    <w:p w:rsidR="001415E5" w:rsidRDefault="006A259D">
      <w:pPr>
        <w:pStyle w:val="Corpsdetexte"/>
        <w:spacing w:before="1"/>
        <w:ind w:left="275" w:right="212"/>
        <w:jc w:val="both"/>
      </w:pPr>
      <w:r>
        <w:t>Toute</w:t>
      </w:r>
      <w:r>
        <w:rPr>
          <w:spacing w:val="-1"/>
        </w:rPr>
        <w:t xml:space="preserve"> </w:t>
      </w:r>
      <w:r>
        <w:t>annulation</w:t>
      </w:r>
      <w:r>
        <w:rPr>
          <w:spacing w:val="-1"/>
        </w:rPr>
        <w:t xml:space="preserve"> </w:t>
      </w:r>
      <w:r>
        <w:t>du</w:t>
      </w:r>
      <w:r>
        <w:rPr>
          <w:spacing w:val="-1"/>
        </w:rPr>
        <w:t xml:space="preserve"> </w:t>
      </w:r>
      <w:r>
        <w:t>présent</w:t>
      </w:r>
      <w:r>
        <w:rPr>
          <w:spacing w:val="-1"/>
        </w:rPr>
        <w:t xml:space="preserve"> </w:t>
      </w:r>
      <w:r>
        <w:t>contrat</w:t>
      </w:r>
      <w:r>
        <w:rPr>
          <w:spacing w:val="-1"/>
        </w:rPr>
        <w:t xml:space="preserve"> </w:t>
      </w:r>
      <w:r>
        <w:t>par</w:t>
      </w:r>
      <w:r>
        <w:rPr>
          <w:spacing w:val="-2"/>
        </w:rPr>
        <w:t xml:space="preserve"> </w:t>
      </w:r>
      <w:r>
        <w:t>le</w:t>
      </w:r>
      <w:r>
        <w:rPr>
          <w:spacing w:val="-1"/>
        </w:rPr>
        <w:t xml:space="preserve"> </w:t>
      </w:r>
      <w:r>
        <w:t>Propriétaire</w:t>
      </w:r>
      <w:r>
        <w:rPr>
          <w:spacing w:val="-1"/>
        </w:rPr>
        <w:t xml:space="preserve"> </w:t>
      </w:r>
      <w:r>
        <w:t>avant</w:t>
      </w:r>
      <w:r>
        <w:rPr>
          <w:spacing w:val="-1"/>
        </w:rPr>
        <w:t xml:space="preserve"> </w:t>
      </w:r>
      <w:r>
        <w:t>la</w:t>
      </w:r>
      <w:r>
        <w:rPr>
          <w:spacing w:val="-1"/>
        </w:rPr>
        <w:t xml:space="preserve"> </w:t>
      </w:r>
      <w:r>
        <w:t>date d’entrée</w:t>
      </w:r>
      <w:r>
        <w:rPr>
          <w:spacing w:val="-1"/>
        </w:rPr>
        <w:t xml:space="preserve"> </w:t>
      </w:r>
      <w:r>
        <w:t>devra</w:t>
      </w:r>
      <w:r>
        <w:rPr>
          <w:spacing w:val="-1"/>
        </w:rPr>
        <w:t xml:space="preserve"> </w:t>
      </w:r>
      <w:r>
        <w:t>être</w:t>
      </w:r>
      <w:r>
        <w:rPr>
          <w:spacing w:val="-1"/>
        </w:rPr>
        <w:t xml:space="preserve"> </w:t>
      </w:r>
      <w:r>
        <w:t>notifiée au</w:t>
      </w:r>
      <w:r>
        <w:rPr>
          <w:spacing w:val="-1"/>
        </w:rPr>
        <w:t xml:space="preserve"> </w:t>
      </w:r>
      <w:r>
        <w:t>Locataire par lettre recommandée avec accusé de réception</w:t>
      </w:r>
      <w:r>
        <w:rPr>
          <w:b/>
          <w:color w:val="339966"/>
        </w:rPr>
        <w:t xml:space="preserve">. </w:t>
      </w:r>
      <w:r>
        <w:t>Le propriétaire s’engage de la même façon que le Locataire, donc s’il annule il aura les mêmes pénalités que le locataire.</w:t>
      </w:r>
    </w:p>
    <w:p w:rsidR="001415E5" w:rsidRDefault="001415E5">
      <w:pPr>
        <w:pStyle w:val="Corpsdetexte"/>
      </w:pPr>
    </w:p>
    <w:p w:rsidR="001415E5" w:rsidRDefault="006A259D">
      <w:pPr>
        <w:pStyle w:val="Corpsdetexte"/>
        <w:tabs>
          <w:tab w:val="left" w:leader="dot" w:pos="7153"/>
        </w:tabs>
        <w:ind w:left="275" w:right="229"/>
        <w:jc w:val="both"/>
        <w:rPr>
          <w:i/>
          <w:sz w:val="16"/>
        </w:rPr>
      </w:pPr>
      <w:r>
        <w:t>La réservation de la location sera effective, si un exemplaire du présent contrat arrive daté et signé, et si l'</w:t>
      </w:r>
      <w:proofErr w:type="spellStart"/>
      <w:r>
        <w:t>accompte</w:t>
      </w:r>
      <w:proofErr w:type="spellEnd"/>
      <w:r>
        <w:t xml:space="preserve"> de </w:t>
      </w:r>
      <w:r>
        <w:rPr>
          <w:b/>
          <w:color w:val="7F0000"/>
        </w:rPr>
        <w:t>25</w:t>
      </w:r>
      <w:r>
        <w:t xml:space="preserve">% est </w:t>
      </w:r>
      <w:r>
        <w:t>envoyé à l'adresse du Propriétaire avant le</w:t>
      </w:r>
      <w:r>
        <w:rPr>
          <w:rFonts w:ascii="Times New Roman" w:hAnsi="Times New Roman"/>
        </w:rPr>
        <w:tab/>
      </w:r>
      <w:r>
        <w:rPr>
          <w:i/>
          <w:sz w:val="16"/>
        </w:rPr>
        <w:t>(établir une quinzaine de jour)</w:t>
      </w:r>
    </w:p>
    <w:p w:rsidR="001415E5" w:rsidRDefault="006A259D">
      <w:pPr>
        <w:pStyle w:val="Corpsdetexte"/>
        <w:ind w:left="275"/>
        <w:jc w:val="both"/>
      </w:pPr>
      <w:r>
        <w:t>Dans</w:t>
      </w:r>
      <w:r>
        <w:rPr>
          <w:spacing w:val="-5"/>
        </w:rPr>
        <w:t xml:space="preserve"> </w:t>
      </w:r>
      <w:r>
        <w:t>le</w:t>
      </w:r>
      <w:r>
        <w:rPr>
          <w:spacing w:val="-3"/>
        </w:rPr>
        <w:t xml:space="preserve"> </w:t>
      </w:r>
      <w:r>
        <w:t>cas</w:t>
      </w:r>
      <w:r>
        <w:rPr>
          <w:spacing w:val="-3"/>
        </w:rPr>
        <w:t xml:space="preserve"> </w:t>
      </w:r>
      <w:r>
        <w:t>contraire,</w:t>
      </w:r>
      <w:r>
        <w:rPr>
          <w:spacing w:val="-5"/>
        </w:rPr>
        <w:t xml:space="preserve"> </w:t>
      </w:r>
      <w:r>
        <w:t>le</w:t>
      </w:r>
      <w:r>
        <w:rPr>
          <w:spacing w:val="-3"/>
        </w:rPr>
        <w:t xml:space="preserve"> </w:t>
      </w:r>
      <w:r>
        <w:t>Propriétaire</w:t>
      </w:r>
      <w:r>
        <w:rPr>
          <w:spacing w:val="-3"/>
        </w:rPr>
        <w:t xml:space="preserve"> </w:t>
      </w:r>
      <w:r>
        <w:t>disposera</w:t>
      </w:r>
      <w:r>
        <w:rPr>
          <w:spacing w:val="-3"/>
        </w:rPr>
        <w:t xml:space="preserve"> </w:t>
      </w:r>
      <w:r>
        <w:t>à</w:t>
      </w:r>
      <w:r>
        <w:rPr>
          <w:spacing w:val="-4"/>
        </w:rPr>
        <w:t xml:space="preserve"> </w:t>
      </w:r>
      <w:r>
        <w:t>nouveau</w:t>
      </w:r>
      <w:r>
        <w:rPr>
          <w:spacing w:val="-3"/>
        </w:rPr>
        <w:t xml:space="preserve"> </w:t>
      </w:r>
      <w:r>
        <w:t>de</w:t>
      </w:r>
      <w:r>
        <w:rPr>
          <w:spacing w:val="-4"/>
        </w:rPr>
        <w:t xml:space="preserve"> </w:t>
      </w:r>
      <w:r>
        <w:t>cet</w:t>
      </w:r>
      <w:r>
        <w:rPr>
          <w:spacing w:val="-5"/>
        </w:rPr>
        <w:t xml:space="preserve"> </w:t>
      </w:r>
      <w:r>
        <w:t>accueil</w:t>
      </w:r>
      <w:r>
        <w:rPr>
          <w:spacing w:val="-4"/>
        </w:rPr>
        <w:t xml:space="preserve"> </w:t>
      </w:r>
      <w:r>
        <w:t>pour</w:t>
      </w:r>
      <w:r>
        <w:rPr>
          <w:spacing w:val="-4"/>
        </w:rPr>
        <w:t xml:space="preserve"> </w:t>
      </w:r>
      <w:r>
        <w:t>les</w:t>
      </w:r>
      <w:r>
        <w:rPr>
          <w:spacing w:val="-3"/>
        </w:rPr>
        <w:t xml:space="preserve"> </w:t>
      </w:r>
      <w:r>
        <w:t>dates</w:t>
      </w:r>
      <w:r>
        <w:rPr>
          <w:spacing w:val="-2"/>
        </w:rPr>
        <w:t xml:space="preserve"> définies.</w:t>
      </w:r>
    </w:p>
    <w:p w:rsidR="001415E5" w:rsidRDefault="001415E5">
      <w:pPr>
        <w:pStyle w:val="Corpsdetexte"/>
      </w:pPr>
    </w:p>
    <w:p w:rsidR="001415E5" w:rsidRDefault="006A259D">
      <w:pPr>
        <w:pStyle w:val="Corpsdetexte"/>
        <w:ind w:left="275" w:right="220"/>
        <w:jc w:val="both"/>
      </w:pPr>
      <w:r>
        <w:t xml:space="preserve">Nous soussignés, déclarons être d’accord sur les termes du contrat, après avoir </w:t>
      </w:r>
      <w:r>
        <w:t>pris connaissance des conditions générales figurant sur le présent contrat.</w:t>
      </w:r>
    </w:p>
    <w:p w:rsidR="001415E5" w:rsidRDefault="001415E5">
      <w:pPr>
        <w:pStyle w:val="Corpsdetexte"/>
      </w:pPr>
    </w:p>
    <w:p w:rsidR="001415E5" w:rsidRDefault="006A259D">
      <w:pPr>
        <w:pStyle w:val="Corpsdetexte"/>
        <w:ind w:left="275"/>
        <w:jc w:val="both"/>
      </w:pPr>
      <w:r>
        <w:t>Fait</w:t>
      </w:r>
      <w:r>
        <w:rPr>
          <w:spacing w:val="-4"/>
        </w:rPr>
        <w:t xml:space="preserve"> </w:t>
      </w:r>
      <w:r>
        <w:t>à</w:t>
      </w:r>
      <w:r>
        <w:rPr>
          <w:spacing w:val="46"/>
        </w:rPr>
        <w:t xml:space="preserve"> </w:t>
      </w:r>
      <w:r>
        <w:t>......................................</w:t>
      </w:r>
      <w:r>
        <w:rPr>
          <w:spacing w:val="45"/>
        </w:rPr>
        <w:t xml:space="preserve"> </w:t>
      </w:r>
      <w:r>
        <w:t>le</w:t>
      </w:r>
      <w:r>
        <w:rPr>
          <w:spacing w:val="-3"/>
        </w:rPr>
        <w:t xml:space="preserve"> </w:t>
      </w:r>
      <w:r>
        <w:rPr>
          <w:spacing w:val="-2"/>
        </w:rPr>
        <w:t>..........................</w:t>
      </w:r>
    </w:p>
    <w:p w:rsidR="001415E5" w:rsidRDefault="006A259D">
      <w:pPr>
        <w:spacing w:before="1"/>
        <w:ind w:left="275"/>
        <w:jc w:val="both"/>
        <w:rPr>
          <w:sz w:val="18"/>
        </w:rPr>
      </w:pPr>
      <w:r>
        <w:rPr>
          <w:sz w:val="18"/>
        </w:rPr>
        <w:t>en</w:t>
      </w:r>
      <w:r>
        <w:rPr>
          <w:spacing w:val="-6"/>
          <w:sz w:val="18"/>
        </w:rPr>
        <w:t xml:space="preserve"> </w:t>
      </w:r>
      <w:r>
        <w:rPr>
          <w:sz w:val="18"/>
        </w:rPr>
        <w:t>deux</w:t>
      </w:r>
      <w:r>
        <w:rPr>
          <w:spacing w:val="-3"/>
          <w:sz w:val="18"/>
        </w:rPr>
        <w:t xml:space="preserve"> </w:t>
      </w:r>
      <w:r>
        <w:rPr>
          <w:sz w:val="18"/>
        </w:rPr>
        <w:t>exemplaires</w:t>
      </w:r>
      <w:r>
        <w:rPr>
          <w:spacing w:val="-1"/>
          <w:sz w:val="18"/>
        </w:rPr>
        <w:t xml:space="preserve"> </w:t>
      </w:r>
      <w:r>
        <w:rPr>
          <w:sz w:val="18"/>
        </w:rPr>
        <w:t>originaux,</w:t>
      </w:r>
      <w:r>
        <w:rPr>
          <w:spacing w:val="-4"/>
          <w:sz w:val="18"/>
        </w:rPr>
        <w:t xml:space="preserve"> </w:t>
      </w:r>
      <w:r>
        <w:rPr>
          <w:sz w:val="18"/>
        </w:rPr>
        <w:t>dont</w:t>
      </w:r>
      <w:r>
        <w:rPr>
          <w:spacing w:val="-3"/>
          <w:sz w:val="18"/>
        </w:rPr>
        <w:t xml:space="preserve"> </w:t>
      </w:r>
      <w:r>
        <w:rPr>
          <w:sz w:val="18"/>
        </w:rPr>
        <w:t>un</w:t>
      </w:r>
      <w:r>
        <w:rPr>
          <w:spacing w:val="-3"/>
          <w:sz w:val="18"/>
        </w:rPr>
        <w:t xml:space="preserve"> </w:t>
      </w:r>
      <w:r>
        <w:rPr>
          <w:sz w:val="18"/>
        </w:rPr>
        <w:t>est</w:t>
      </w:r>
      <w:r>
        <w:rPr>
          <w:spacing w:val="-1"/>
          <w:sz w:val="18"/>
        </w:rPr>
        <w:t xml:space="preserve"> </w:t>
      </w:r>
      <w:r>
        <w:rPr>
          <w:sz w:val="18"/>
        </w:rPr>
        <w:t>remis</w:t>
      </w:r>
      <w:r>
        <w:rPr>
          <w:spacing w:val="-4"/>
          <w:sz w:val="18"/>
        </w:rPr>
        <w:t xml:space="preserve"> </w:t>
      </w:r>
      <w:r>
        <w:rPr>
          <w:sz w:val="18"/>
        </w:rPr>
        <w:t>à</w:t>
      </w:r>
      <w:r>
        <w:rPr>
          <w:spacing w:val="-3"/>
          <w:sz w:val="18"/>
        </w:rPr>
        <w:t xml:space="preserve"> </w:t>
      </w:r>
      <w:r>
        <w:rPr>
          <w:sz w:val="18"/>
        </w:rPr>
        <w:t>chacune</w:t>
      </w:r>
      <w:r>
        <w:rPr>
          <w:spacing w:val="-3"/>
          <w:sz w:val="18"/>
        </w:rPr>
        <w:t xml:space="preserve"> </w:t>
      </w:r>
      <w:r>
        <w:rPr>
          <w:sz w:val="18"/>
        </w:rPr>
        <w:t>des</w:t>
      </w:r>
      <w:r>
        <w:rPr>
          <w:spacing w:val="-3"/>
          <w:sz w:val="18"/>
        </w:rPr>
        <w:t xml:space="preserve"> </w:t>
      </w:r>
      <w:r>
        <w:rPr>
          <w:spacing w:val="-2"/>
          <w:sz w:val="18"/>
        </w:rPr>
        <w:t>parties.</w:t>
      </w:r>
    </w:p>
    <w:p w:rsidR="001415E5" w:rsidRDefault="001415E5">
      <w:pPr>
        <w:pStyle w:val="Corpsdetexte"/>
        <w:rPr>
          <w:sz w:val="18"/>
        </w:rPr>
      </w:pPr>
    </w:p>
    <w:p w:rsidR="001415E5" w:rsidRDefault="001415E5">
      <w:pPr>
        <w:pStyle w:val="Corpsdetexte"/>
        <w:spacing w:before="45"/>
        <w:rPr>
          <w:sz w:val="18"/>
        </w:rPr>
      </w:pPr>
    </w:p>
    <w:p w:rsidR="001415E5" w:rsidRDefault="006A259D">
      <w:pPr>
        <w:ind w:left="69" w:right="16"/>
        <w:jc w:val="center"/>
        <w:rPr>
          <w:i/>
          <w:sz w:val="18"/>
        </w:rPr>
      </w:pPr>
      <w:r>
        <w:rPr>
          <w:i/>
          <w:sz w:val="18"/>
        </w:rPr>
        <w:t>Faire</w:t>
      </w:r>
      <w:r>
        <w:rPr>
          <w:i/>
          <w:spacing w:val="-6"/>
          <w:sz w:val="18"/>
        </w:rPr>
        <w:t xml:space="preserve"> </w:t>
      </w:r>
      <w:r>
        <w:rPr>
          <w:i/>
          <w:sz w:val="18"/>
        </w:rPr>
        <w:t>précéder</w:t>
      </w:r>
      <w:r>
        <w:rPr>
          <w:i/>
          <w:spacing w:val="-2"/>
          <w:sz w:val="18"/>
        </w:rPr>
        <w:t xml:space="preserve"> </w:t>
      </w:r>
      <w:r>
        <w:rPr>
          <w:i/>
          <w:sz w:val="18"/>
        </w:rPr>
        <w:t>la</w:t>
      </w:r>
      <w:r>
        <w:rPr>
          <w:i/>
          <w:spacing w:val="-4"/>
          <w:sz w:val="18"/>
        </w:rPr>
        <w:t xml:space="preserve"> </w:t>
      </w:r>
      <w:r>
        <w:rPr>
          <w:i/>
          <w:sz w:val="18"/>
        </w:rPr>
        <w:t>signature</w:t>
      </w:r>
      <w:r>
        <w:rPr>
          <w:i/>
          <w:spacing w:val="-3"/>
          <w:sz w:val="18"/>
        </w:rPr>
        <w:t xml:space="preserve"> </w:t>
      </w:r>
      <w:r>
        <w:rPr>
          <w:i/>
          <w:sz w:val="18"/>
        </w:rPr>
        <w:t>de</w:t>
      </w:r>
      <w:r>
        <w:rPr>
          <w:i/>
          <w:spacing w:val="-2"/>
          <w:sz w:val="18"/>
        </w:rPr>
        <w:t xml:space="preserve"> </w:t>
      </w:r>
      <w:r>
        <w:rPr>
          <w:i/>
          <w:sz w:val="18"/>
        </w:rPr>
        <w:t>la</w:t>
      </w:r>
      <w:r>
        <w:rPr>
          <w:i/>
          <w:spacing w:val="-4"/>
          <w:sz w:val="18"/>
        </w:rPr>
        <w:t xml:space="preserve"> </w:t>
      </w:r>
      <w:r>
        <w:rPr>
          <w:i/>
          <w:sz w:val="18"/>
        </w:rPr>
        <w:t>mention</w:t>
      </w:r>
      <w:r>
        <w:rPr>
          <w:i/>
          <w:spacing w:val="-3"/>
          <w:sz w:val="18"/>
        </w:rPr>
        <w:t xml:space="preserve"> </w:t>
      </w:r>
      <w:r>
        <w:rPr>
          <w:i/>
          <w:sz w:val="18"/>
        </w:rPr>
        <w:t>“lu</w:t>
      </w:r>
      <w:r>
        <w:rPr>
          <w:i/>
          <w:spacing w:val="-4"/>
          <w:sz w:val="18"/>
        </w:rPr>
        <w:t xml:space="preserve"> </w:t>
      </w:r>
      <w:r>
        <w:rPr>
          <w:i/>
          <w:sz w:val="18"/>
        </w:rPr>
        <w:t>et</w:t>
      </w:r>
      <w:r>
        <w:rPr>
          <w:i/>
          <w:spacing w:val="-3"/>
          <w:sz w:val="18"/>
        </w:rPr>
        <w:t xml:space="preserve"> </w:t>
      </w:r>
      <w:r>
        <w:rPr>
          <w:i/>
          <w:spacing w:val="-2"/>
          <w:sz w:val="18"/>
        </w:rPr>
        <w:t>approuvé”</w:t>
      </w:r>
    </w:p>
    <w:p w:rsidR="001415E5" w:rsidRDefault="001415E5">
      <w:pPr>
        <w:pStyle w:val="Corpsdetexte"/>
        <w:rPr>
          <w:i/>
          <w:sz w:val="18"/>
        </w:rPr>
      </w:pPr>
    </w:p>
    <w:p w:rsidR="001415E5" w:rsidRDefault="001415E5">
      <w:pPr>
        <w:pStyle w:val="Corpsdetexte"/>
        <w:spacing w:before="46"/>
        <w:rPr>
          <w:i/>
          <w:sz w:val="18"/>
        </w:rPr>
      </w:pPr>
    </w:p>
    <w:p w:rsidR="001415E5" w:rsidRDefault="006A259D">
      <w:pPr>
        <w:pStyle w:val="Corpsdetexte"/>
        <w:tabs>
          <w:tab w:val="left" w:pos="6647"/>
        </w:tabs>
        <w:ind w:left="275"/>
        <w:jc w:val="both"/>
      </w:pPr>
      <w:r>
        <w:t>Le</w:t>
      </w:r>
      <w:r>
        <w:rPr>
          <w:spacing w:val="-4"/>
        </w:rPr>
        <w:t xml:space="preserve"> </w:t>
      </w:r>
      <w:r>
        <w:rPr>
          <w:spacing w:val="-2"/>
        </w:rPr>
        <w:t>Propriétaire</w:t>
      </w:r>
      <w:r>
        <w:tab/>
        <w:t>Le</w:t>
      </w:r>
      <w:r>
        <w:rPr>
          <w:spacing w:val="-4"/>
        </w:rPr>
        <w:t xml:space="preserve"> </w:t>
      </w:r>
      <w:r>
        <w:rPr>
          <w:spacing w:val="-2"/>
        </w:rPr>
        <w:t>Locataire</w:t>
      </w:r>
    </w:p>
    <w:p w:rsidR="001415E5" w:rsidRDefault="001415E5">
      <w:pPr>
        <w:jc w:val="both"/>
        <w:sectPr w:rsidR="001415E5">
          <w:pgSz w:w="11900" w:h="16840"/>
          <w:pgMar w:top="1060" w:right="920" w:bottom="1160" w:left="860" w:header="0" w:footer="862" w:gutter="0"/>
          <w:cols w:space="720"/>
        </w:sectPr>
      </w:pPr>
    </w:p>
    <w:p w:rsidR="001415E5" w:rsidRDefault="006A259D">
      <w:pPr>
        <w:spacing w:before="74"/>
        <w:ind w:left="69" w:right="6"/>
        <w:jc w:val="center"/>
        <w:rPr>
          <w:rFonts w:ascii="Arial Black" w:hAnsi="Arial Black"/>
          <w:sz w:val="24"/>
        </w:rPr>
      </w:pPr>
      <w:r>
        <w:rPr>
          <w:noProof/>
          <w:lang w:eastAsia="fr-FR"/>
        </w:rPr>
        <w:lastRenderedPageBreak/>
        <mc:AlternateContent>
          <mc:Choice Requires="wps">
            <w:drawing>
              <wp:anchor distT="0" distB="0" distL="0" distR="0" simplePos="0" relativeHeight="487590912" behindDoc="1" locked="0" layoutInCell="1" allowOverlap="1">
                <wp:simplePos x="0" y="0"/>
                <wp:positionH relativeFrom="page">
                  <wp:posOffset>720090</wp:posOffset>
                </wp:positionH>
                <wp:positionV relativeFrom="paragraph">
                  <wp:posOffset>276859</wp:posOffset>
                </wp:positionV>
                <wp:extent cx="6120130" cy="508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5080"/>
                        </a:xfrm>
                        <a:custGeom>
                          <a:avLst/>
                          <a:gdLst/>
                          <a:ahLst/>
                          <a:cxnLst/>
                          <a:rect l="l" t="t" r="r" b="b"/>
                          <a:pathLst>
                            <a:path w="6120130" h="5080">
                              <a:moveTo>
                                <a:pt x="6120130" y="0"/>
                              </a:moveTo>
                              <a:lnTo>
                                <a:pt x="0" y="0"/>
                              </a:lnTo>
                              <a:lnTo>
                                <a:pt x="0" y="5079"/>
                              </a:lnTo>
                              <a:lnTo>
                                <a:pt x="6120130" y="5079"/>
                              </a:lnTo>
                              <a:lnTo>
                                <a:pt x="6120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20DC3F" id="Graphic 15" o:spid="_x0000_s1026" style="position:absolute;margin-left:56.7pt;margin-top:21.8pt;width:481.9pt;height:.4pt;z-index:-15725568;visibility:visible;mso-wrap-style:square;mso-wrap-distance-left:0;mso-wrap-distance-top:0;mso-wrap-distance-right:0;mso-wrap-distance-bottom:0;mso-position-horizontal:absolute;mso-position-horizontal-relative:page;mso-position-vertical:absolute;mso-position-vertical-relative:text;v-text-anchor:top" coordsize="612013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" path="m6120130,l,,,5079r6120130,l6120130,xe" fillcolor="black" stroked="f">
                <v:path arrowok="t"/>
                <w10:wrap type="topAndBottom" anchorx="page"/>
              </v:shape>
            </w:pict>
          </mc:Fallback>
        </mc:AlternateContent>
      </w:r>
      <w:r>
        <w:rPr>
          <w:rFonts w:ascii="Arial Black" w:hAnsi="Arial Black"/>
          <w:sz w:val="24"/>
        </w:rPr>
        <w:t>Conditions</w:t>
      </w:r>
      <w:r>
        <w:rPr>
          <w:rFonts w:ascii="Arial Black" w:hAnsi="Arial Black"/>
          <w:spacing w:val="-4"/>
          <w:sz w:val="24"/>
        </w:rPr>
        <w:t xml:space="preserve"> </w:t>
      </w:r>
      <w:r>
        <w:rPr>
          <w:rFonts w:ascii="Arial Black" w:hAnsi="Arial Black"/>
          <w:sz w:val="24"/>
        </w:rPr>
        <w:t>générales</w:t>
      </w:r>
      <w:r>
        <w:rPr>
          <w:rFonts w:ascii="Arial Black" w:hAnsi="Arial Black"/>
          <w:spacing w:val="-6"/>
          <w:sz w:val="24"/>
        </w:rPr>
        <w:t xml:space="preserve"> </w:t>
      </w:r>
      <w:r>
        <w:rPr>
          <w:rFonts w:ascii="Arial Black" w:hAnsi="Arial Black"/>
          <w:sz w:val="24"/>
        </w:rPr>
        <w:t>du</w:t>
      </w:r>
      <w:r>
        <w:rPr>
          <w:rFonts w:ascii="Arial Black" w:hAnsi="Arial Black"/>
          <w:spacing w:val="-5"/>
          <w:sz w:val="24"/>
        </w:rPr>
        <w:t xml:space="preserve"> </w:t>
      </w:r>
      <w:r>
        <w:rPr>
          <w:rFonts w:ascii="Arial Black" w:hAnsi="Arial Black"/>
          <w:sz w:val="24"/>
        </w:rPr>
        <w:t>contrat</w:t>
      </w:r>
      <w:r>
        <w:rPr>
          <w:rFonts w:ascii="Arial Black" w:hAnsi="Arial Black"/>
          <w:spacing w:val="-4"/>
          <w:sz w:val="24"/>
        </w:rPr>
        <w:t xml:space="preserve"> </w:t>
      </w:r>
      <w:r>
        <w:rPr>
          <w:rFonts w:ascii="Arial Black" w:hAnsi="Arial Black"/>
          <w:sz w:val="24"/>
        </w:rPr>
        <w:t>de</w:t>
      </w:r>
      <w:r>
        <w:rPr>
          <w:rFonts w:ascii="Arial Black" w:hAnsi="Arial Black"/>
          <w:spacing w:val="-5"/>
          <w:sz w:val="24"/>
        </w:rPr>
        <w:t xml:space="preserve"> </w:t>
      </w:r>
      <w:r>
        <w:rPr>
          <w:rFonts w:ascii="Arial Black" w:hAnsi="Arial Black"/>
          <w:sz w:val="24"/>
        </w:rPr>
        <w:t>location</w:t>
      </w:r>
      <w:r>
        <w:rPr>
          <w:rFonts w:ascii="Arial Black" w:hAnsi="Arial Black"/>
          <w:spacing w:val="-5"/>
          <w:sz w:val="24"/>
        </w:rPr>
        <w:t xml:space="preserve"> </w:t>
      </w:r>
      <w:r>
        <w:rPr>
          <w:rFonts w:ascii="Arial Black" w:hAnsi="Arial Black"/>
          <w:sz w:val="24"/>
        </w:rPr>
        <w:t>de</w:t>
      </w:r>
      <w:r>
        <w:rPr>
          <w:rFonts w:ascii="Arial Black" w:hAnsi="Arial Black"/>
          <w:spacing w:val="-6"/>
          <w:sz w:val="24"/>
        </w:rPr>
        <w:t xml:space="preserve"> </w:t>
      </w:r>
      <w:r>
        <w:rPr>
          <w:rFonts w:ascii="Arial Black" w:hAnsi="Arial Black"/>
          <w:sz w:val="24"/>
        </w:rPr>
        <w:t>gîte</w:t>
      </w:r>
      <w:r>
        <w:rPr>
          <w:rFonts w:ascii="Arial Black" w:hAnsi="Arial Black"/>
          <w:spacing w:val="-3"/>
          <w:sz w:val="24"/>
        </w:rPr>
        <w:t xml:space="preserve"> </w:t>
      </w:r>
      <w:r>
        <w:rPr>
          <w:rFonts w:ascii="Arial Black" w:hAnsi="Arial Black"/>
          <w:spacing w:val="-2"/>
          <w:sz w:val="24"/>
        </w:rPr>
        <w:t>paysan</w:t>
      </w:r>
    </w:p>
    <w:p w:rsidR="001415E5" w:rsidRDefault="006A259D">
      <w:pPr>
        <w:spacing w:before="184"/>
        <w:ind w:left="275"/>
        <w:rPr>
          <w:b/>
          <w:sz w:val="16"/>
        </w:rPr>
      </w:pPr>
      <w:r>
        <w:rPr>
          <w:b/>
          <w:sz w:val="16"/>
        </w:rPr>
        <w:t>Article</w:t>
      </w:r>
      <w:r>
        <w:rPr>
          <w:b/>
          <w:spacing w:val="-1"/>
          <w:sz w:val="16"/>
        </w:rPr>
        <w:t xml:space="preserve"> </w:t>
      </w:r>
      <w:r>
        <w:rPr>
          <w:b/>
          <w:sz w:val="16"/>
        </w:rPr>
        <w:t xml:space="preserve">1 </w:t>
      </w:r>
      <w:r>
        <w:rPr>
          <w:b/>
          <w:spacing w:val="-10"/>
          <w:sz w:val="16"/>
        </w:rPr>
        <w:t>:</w:t>
      </w:r>
    </w:p>
    <w:p w:rsidR="001415E5" w:rsidRDefault="006A259D">
      <w:pPr>
        <w:ind w:left="275"/>
        <w:rPr>
          <w:sz w:val="16"/>
        </w:rPr>
      </w:pPr>
      <w:r>
        <w:rPr>
          <w:sz w:val="16"/>
        </w:rPr>
        <w:t>Ce</w:t>
      </w:r>
      <w:r>
        <w:rPr>
          <w:spacing w:val="-7"/>
          <w:sz w:val="16"/>
        </w:rPr>
        <w:t xml:space="preserve"> </w:t>
      </w:r>
      <w:r>
        <w:rPr>
          <w:sz w:val="16"/>
        </w:rPr>
        <w:t>contrat</w:t>
      </w:r>
      <w:r>
        <w:rPr>
          <w:spacing w:val="-1"/>
          <w:sz w:val="16"/>
        </w:rPr>
        <w:t xml:space="preserve"> </w:t>
      </w:r>
      <w:r>
        <w:rPr>
          <w:sz w:val="16"/>
        </w:rPr>
        <w:t>de</w:t>
      </w:r>
      <w:r>
        <w:rPr>
          <w:spacing w:val="-3"/>
          <w:sz w:val="16"/>
        </w:rPr>
        <w:t xml:space="preserve"> </w:t>
      </w:r>
      <w:r>
        <w:rPr>
          <w:sz w:val="16"/>
        </w:rPr>
        <w:t>location</w:t>
      </w:r>
      <w:r>
        <w:rPr>
          <w:spacing w:val="-3"/>
          <w:sz w:val="16"/>
        </w:rPr>
        <w:t xml:space="preserve"> </w:t>
      </w:r>
      <w:r>
        <w:rPr>
          <w:sz w:val="16"/>
        </w:rPr>
        <w:t>saisonnière</w:t>
      </w:r>
      <w:r>
        <w:rPr>
          <w:spacing w:val="-2"/>
          <w:sz w:val="16"/>
        </w:rPr>
        <w:t xml:space="preserve"> </w:t>
      </w:r>
      <w:r>
        <w:rPr>
          <w:sz w:val="16"/>
        </w:rPr>
        <w:t>est</w:t>
      </w:r>
      <w:r>
        <w:rPr>
          <w:spacing w:val="-2"/>
          <w:sz w:val="16"/>
        </w:rPr>
        <w:t xml:space="preserve"> </w:t>
      </w:r>
      <w:r>
        <w:rPr>
          <w:sz w:val="16"/>
        </w:rPr>
        <w:t>réservé</w:t>
      </w:r>
      <w:r>
        <w:rPr>
          <w:spacing w:val="-3"/>
          <w:sz w:val="16"/>
        </w:rPr>
        <w:t xml:space="preserve"> </w:t>
      </w:r>
      <w:r>
        <w:rPr>
          <w:sz w:val="16"/>
        </w:rPr>
        <w:t>à</w:t>
      </w:r>
      <w:r>
        <w:rPr>
          <w:spacing w:val="-3"/>
          <w:sz w:val="16"/>
        </w:rPr>
        <w:t xml:space="preserve"> </w:t>
      </w:r>
      <w:r>
        <w:rPr>
          <w:sz w:val="16"/>
        </w:rPr>
        <w:t>l'usage</w:t>
      </w:r>
      <w:r>
        <w:rPr>
          <w:spacing w:val="-1"/>
          <w:sz w:val="16"/>
        </w:rPr>
        <w:t xml:space="preserve"> </w:t>
      </w:r>
      <w:r>
        <w:rPr>
          <w:sz w:val="16"/>
        </w:rPr>
        <w:t>exclusif</w:t>
      </w:r>
      <w:r>
        <w:rPr>
          <w:spacing w:val="-2"/>
          <w:sz w:val="16"/>
        </w:rPr>
        <w:t xml:space="preserve"> </w:t>
      </w:r>
      <w:r>
        <w:rPr>
          <w:sz w:val="16"/>
        </w:rPr>
        <w:t>de</w:t>
      </w:r>
      <w:r>
        <w:rPr>
          <w:spacing w:val="-3"/>
          <w:sz w:val="16"/>
        </w:rPr>
        <w:t xml:space="preserve"> </w:t>
      </w:r>
      <w:r>
        <w:rPr>
          <w:sz w:val="16"/>
        </w:rPr>
        <w:t>la</w:t>
      </w:r>
      <w:r>
        <w:rPr>
          <w:spacing w:val="-3"/>
          <w:sz w:val="16"/>
        </w:rPr>
        <w:t xml:space="preserve"> </w:t>
      </w:r>
      <w:r>
        <w:rPr>
          <w:sz w:val="16"/>
        </w:rPr>
        <w:t>location</w:t>
      </w:r>
      <w:r>
        <w:rPr>
          <w:spacing w:val="-1"/>
          <w:sz w:val="16"/>
        </w:rPr>
        <w:t xml:space="preserve"> </w:t>
      </w:r>
      <w:r>
        <w:rPr>
          <w:sz w:val="16"/>
        </w:rPr>
        <w:t>de</w:t>
      </w:r>
      <w:r>
        <w:rPr>
          <w:spacing w:val="-3"/>
          <w:sz w:val="16"/>
        </w:rPr>
        <w:t xml:space="preserve"> </w:t>
      </w:r>
      <w:r>
        <w:rPr>
          <w:sz w:val="16"/>
        </w:rPr>
        <w:t>gîtes du</w:t>
      </w:r>
      <w:r>
        <w:rPr>
          <w:spacing w:val="-3"/>
          <w:sz w:val="16"/>
        </w:rPr>
        <w:t xml:space="preserve"> </w:t>
      </w:r>
      <w:r>
        <w:rPr>
          <w:sz w:val="16"/>
        </w:rPr>
        <w:t>réseau</w:t>
      </w:r>
      <w:r>
        <w:rPr>
          <w:spacing w:val="-1"/>
          <w:sz w:val="16"/>
        </w:rPr>
        <w:t xml:space="preserve"> </w:t>
      </w:r>
      <w:r>
        <w:rPr>
          <w:sz w:val="16"/>
        </w:rPr>
        <w:t xml:space="preserve">"accueil </w:t>
      </w:r>
      <w:r>
        <w:rPr>
          <w:spacing w:val="-2"/>
          <w:sz w:val="16"/>
        </w:rPr>
        <w:t>paysan".</w:t>
      </w:r>
    </w:p>
    <w:p w:rsidR="001415E5" w:rsidRDefault="006A259D">
      <w:pPr>
        <w:spacing w:before="184"/>
        <w:ind w:left="275"/>
        <w:rPr>
          <w:b/>
          <w:sz w:val="16"/>
        </w:rPr>
      </w:pPr>
      <w:r>
        <w:rPr>
          <w:b/>
          <w:sz w:val="16"/>
        </w:rPr>
        <w:t>Article</w:t>
      </w:r>
      <w:r>
        <w:rPr>
          <w:b/>
          <w:spacing w:val="-2"/>
          <w:sz w:val="16"/>
        </w:rPr>
        <w:t xml:space="preserve"> </w:t>
      </w:r>
      <w:r>
        <w:rPr>
          <w:b/>
          <w:sz w:val="16"/>
        </w:rPr>
        <w:t>2</w:t>
      </w:r>
      <w:r>
        <w:rPr>
          <w:b/>
          <w:spacing w:val="1"/>
          <w:sz w:val="16"/>
        </w:rPr>
        <w:t xml:space="preserve"> </w:t>
      </w:r>
      <w:r>
        <w:rPr>
          <w:b/>
          <w:sz w:val="16"/>
        </w:rPr>
        <w:t>:</w:t>
      </w:r>
      <w:r>
        <w:rPr>
          <w:b/>
          <w:spacing w:val="-1"/>
          <w:sz w:val="16"/>
        </w:rPr>
        <w:t xml:space="preserve"> </w:t>
      </w:r>
      <w:r>
        <w:rPr>
          <w:b/>
          <w:sz w:val="16"/>
        </w:rPr>
        <w:t>Durée</w:t>
      </w:r>
      <w:r>
        <w:rPr>
          <w:b/>
          <w:spacing w:val="-2"/>
          <w:sz w:val="16"/>
        </w:rPr>
        <w:t xml:space="preserve"> </w:t>
      </w:r>
      <w:r>
        <w:rPr>
          <w:b/>
          <w:sz w:val="16"/>
        </w:rPr>
        <w:t>de</w:t>
      </w:r>
      <w:r>
        <w:rPr>
          <w:b/>
          <w:spacing w:val="-1"/>
          <w:sz w:val="16"/>
        </w:rPr>
        <w:t xml:space="preserve"> </w:t>
      </w:r>
      <w:r>
        <w:rPr>
          <w:b/>
          <w:spacing w:val="-2"/>
          <w:sz w:val="16"/>
        </w:rPr>
        <w:t>séjour</w:t>
      </w:r>
    </w:p>
    <w:p w:rsidR="001415E5" w:rsidRDefault="006A259D">
      <w:pPr>
        <w:ind w:left="275"/>
        <w:rPr>
          <w:sz w:val="16"/>
        </w:rPr>
      </w:pPr>
      <w:r>
        <w:rPr>
          <w:sz w:val="16"/>
        </w:rPr>
        <w:t>Le</w:t>
      </w:r>
      <w:r>
        <w:rPr>
          <w:spacing w:val="28"/>
          <w:sz w:val="16"/>
        </w:rPr>
        <w:t xml:space="preserve"> </w:t>
      </w:r>
      <w:r>
        <w:rPr>
          <w:sz w:val="16"/>
        </w:rPr>
        <w:t>locataire</w:t>
      </w:r>
      <w:r>
        <w:rPr>
          <w:spacing w:val="30"/>
          <w:sz w:val="16"/>
        </w:rPr>
        <w:t xml:space="preserve"> </w:t>
      </w:r>
      <w:r>
        <w:rPr>
          <w:sz w:val="16"/>
        </w:rPr>
        <w:t>signataire</w:t>
      </w:r>
      <w:r>
        <w:rPr>
          <w:spacing w:val="30"/>
          <w:sz w:val="16"/>
        </w:rPr>
        <w:t xml:space="preserve"> </w:t>
      </w:r>
      <w:r>
        <w:rPr>
          <w:sz w:val="16"/>
        </w:rPr>
        <w:t>du</w:t>
      </w:r>
      <w:r>
        <w:rPr>
          <w:spacing w:val="28"/>
          <w:sz w:val="16"/>
        </w:rPr>
        <w:t xml:space="preserve"> </w:t>
      </w:r>
      <w:r>
        <w:rPr>
          <w:sz w:val="16"/>
        </w:rPr>
        <w:t>présent</w:t>
      </w:r>
      <w:r>
        <w:rPr>
          <w:spacing w:val="29"/>
          <w:sz w:val="16"/>
        </w:rPr>
        <w:t xml:space="preserve"> </w:t>
      </w:r>
      <w:r>
        <w:rPr>
          <w:sz w:val="16"/>
        </w:rPr>
        <w:t>contrat</w:t>
      </w:r>
      <w:r>
        <w:rPr>
          <w:spacing w:val="31"/>
          <w:sz w:val="16"/>
        </w:rPr>
        <w:t xml:space="preserve"> </w:t>
      </w:r>
      <w:r>
        <w:rPr>
          <w:sz w:val="16"/>
        </w:rPr>
        <w:t>conclu</w:t>
      </w:r>
      <w:r>
        <w:rPr>
          <w:spacing w:val="30"/>
          <w:sz w:val="16"/>
        </w:rPr>
        <w:t xml:space="preserve"> </w:t>
      </w:r>
      <w:r>
        <w:rPr>
          <w:sz w:val="16"/>
        </w:rPr>
        <w:t>pour</w:t>
      </w:r>
      <w:r>
        <w:rPr>
          <w:spacing w:val="30"/>
          <w:sz w:val="16"/>
        </w:rPr>
        <w:t xml:space="preserve"> </w:t>
      </w:r>
      <w:r>
        <w:rPr>
          <w:sz w:val="16"/>
        </w:rPr>
        <w:t>une</w:t>
      </w:r>
      <w:r>
        <w:rPr>
          <w:spacing w:val="30"/>
          <w:sz w:val="16"/>
        </w:rPr>
        <w:t xml:space="preserve"> </w:t>
      </w:r>
      <w:r>
        <w:rPr>
          <w:sz w:val="16"/>
        </w:rPr>
        <w:t>durée</w:t>
      </w:r>
      <w:r>
        <w:rPr>
          <w:spacing w:val="30"/>
          <w:sz w:val="16"/>
        </w:rPr>
        <w:t xml:space="preserve"> </w:t>
      </w:r>
      <w:r>
        <w:rPr>
          <w:sz w:val="16"/>
        </w:rPr>
        <w:t>déterminée</w:t>
      </w:r>
      <w:r>
        <w:rPr>
          <w:spacing w:val="28"/>
          <w:sz w:val="16"/>
        </w:rPr>
        <w:t xml:space="preserve"> </w:t>
      </w:r>
      <w:r>
        <w:rPr>
          <w:sz w:val="16"/>
        </w:rPr>
        <w:t>ne</w:t>
      </w:r>
      <w:r>
        <w:rPr>
          <w:spacing w:val="30"/>
          <w:sz w:val="16"/>
        </w:rPr>
        <w:t xml:space="preserve"> </w:t>
      </w:r>
      <w:r>
        <w:rPr>
          <w:sz w:val="16"/>
        </w:rPr>
        <w:t>pourra</w:t>
      </w:r>
      <w:r>
        <w:rPr>
          <w:spacing w:val="28"/>
          <w:sz w:val="16"/>
        </w:rPr>
        <w:t xml:space="preserve"> </w:t>
      </w:r>
      <w:r>
        <w:rPr>
          <w:sz w:val="16"/>
        </w:rPr>
        <w:t>en</w:t>
      </w:r>
      <w:r>
        <w:rPr>
          <w:spacing w:val="28"/>
          <w:sz w:val="16"/>
        </w:rPr>
        <w:t xml:space="preserve"> </w:t>
      </w:r>
      <w:r>
        <w:rPr>
          <w:sz w:val="16"/>
        </w:rPr>
        <w:t>aucune</w:t>
      </w:r>
      <w:r>
        <w:rPr>
          <w:spacing w:val="30"/>
          <w:sz w:val="16"/>
        </w:rPr>
        <w:t xml:space="preserve"> </w:t>
      </w:r>
      <w:r>
        <w:rPr>
          <w:sz w:val="16"/>
        </w:rPr>
        <w:t>circonstance</w:t>
      </w:r>
      <w:r>
        <w:rPr>
          <w:spacing w:val="30"/>
          <w:sz w:val="16"/>
        </w:rPr>
        <w:t xml:space="preserve"> </w:t>
      </w:r>
      <w:r>
        <w:rPr>
          <w:sz w:val="16"/>
        </w:rPr>
        <w:t>se</w:t>
      </w:r>
      <w:r>
        <w:rPr>
          <w:spacing w:val="26"/>
          <w:sz w:val="16"/>
        </w:rPr>
        <w:t xml:space="preserve"> </w:t>
      </w:r>
      <w:r>
        <w:rPr>
          <w:sz w:val="16"/>
        </w:rPr>
        <w:t>prévaloir</w:t>
      </w:r>
      <w:r>
        <w:rPr>
          <w:spacing w:val="28"/>
          <w:sz w:val="16"/>
        </w:rPr>
        <w:t xml:space="preserve"> </w:t>
      </w:r>
      <w:r>
        <w:rPr>
          <w:sz w:val="16"/>
        </w:rPr>
        <w:t>d'un quelconque maintien dans les lieux à l'issue du séjour.</w:t>
      </w:r>
    </w:p>
    <w:p w:rsidR="001415E5" w:rsidRDefault="001415E5">
      <w:pPr>
        <w:pStyle w:val="Corpsdetexte"/>
        <w:rPr>
          <w:sz w:val="16"/>
        </w:rPr>
      </w:pPr>
    </w:p>
    <w:p w:rsidR="001415E5" w:rsidRDefault="006A259D">
      <w:pPr>
        <w:ind w:left="275"/>
        <w:jc w:val="both"/>
        <w:rPr>
          <w:b/>
          <w:sz w:val="16"/>
        </w:rPr>
      </w:pPr>
      <w:r>
        <w:rPr>
          <w:b/>
          <w:sz w:val="16"/>
        </w:rPr>
        <w:t>Article 3</w:t>
      </w:r>
      <w:r>
        <w:rPr>
          <w:b/>
          <w:spacing w:val="1"/>
          <w:sz w:val="16"/>
        </w:rPr>
        <w:t xml:space="preserve"> </w:t>
      </w:r>
      <w:r>
        <w:rPr>
          <w:b/>
          <w:sz w:val="16"/>
        </w:rPr>
        <w:t>:</w:t>
      </w:r>
      <w:r>
        <w:rPr>
          <w:b/>
          <w:spacing w:val="-1"/>
          <w:sz w:val="16"/>
        </w:rPr>
        <w:t xml:space="preserve"> </w:t>
      </w:r>
      <w:r>
        <w:rPr>
          <w:b/>
          <w:sz w:val="16"/>
        </w:rPr>
        <w:t>La</w:t>
      </w:r>
      <w:r>
        <w:rPr>
          <w:b/>
          <w:spacing w:val="-1"/>
          <w:sz w:val="16"/>
        </w:rPr>
        <w:t xml:space="preserve"> </w:t>
      </w:r>
      <w:r>
        <w:rPr>
          <w:b/>
          <w:spacing w:val="-2"/>
          <w:sz w:val="16"/>
        </w:rPr>
        <w:t>réservation</w:t>
      </w:r>
    </w:p>
    <w:p w:rsidR="001415E5" w:rsidRDefault="006A259D">
      <w:pPr>
        <w:ind w:left="275" w:right="221"/>
        <w:jc w:val="both"/>
        <w:rPr>
          <w:sz w:val="16"/>
        </w:rPr>
      </w:pPr>
      <w:r>
        <w:rPr>
          <w:sz w:val="16"/>
        </w:rPr>
        <w:t xml:space="preserve">La réservation devient effective dès lors que le locataire aura fait parvenir au propriétaire un acompte déterminé par le contrat de location et un exemplaire du contrat signé avant la date indiquée au recto. Un deuxième exemplaire est à conserver par le </w:t>
      </w:r>
      <w:r>
        <w:rPr>
          <w:sz w:val="16"/>
        </w:rPr>
        <w:t>locataire.</w:t>
      </w:r>
    </w:p>
    <w:p w:rsidR="001415E5" w:rsidRDefault="006A259D">
      <w:pPr>
        <w:ind w:left="275" w:right="213"/>
        <w:jc w:val="both"/>
        <w:rPr>
          <w:sz w:val="16"/>
        </w:rPr>
      </w:pPr>
      <w:r>
        <w:rPr>
          <w:sz w:val="16"/>
        </w:rPr>
        <w:t>La location conclue entre les parties au présent acte ne peut en aucun cas bénéficier, même partiellement à des tiers, personnes physiques ou morales, sauf accord écrit du propriétaire. Toute infraction à cette clause serait susceptible d'entraîner la rési</w:t>
      </w:r>
      <w:r>
        <w:rPr>
          <w:sz w:val="16"/>
        </w:rPr>
        <w:t>liation immédiate de la location aux tords du locataire, le produit de la location restant définitivement acquis au propriétaire.</w:t>
      </w:r>
    </w:p>
    <w:p w:rsidR="001415E5" w:rsidRDefault="001415E5">
      <w:pPr>
        <w:pStyle w:val="Corpsdetexte"/>
        <w:rPr>
          <w:sz w:val="16"/>
        </w:rPr>
      </w:pPr>
    </w:p>
    <w:p w:rsidR="001415E5" w:rsidRDefault="006A259D">
      <w:pPr>
        <w:ind w:left="275"/>
        <w:jc w:val="both"/>
        <w:rPr>
          <w:b/>
          <w:sz w:val="16"/>
        </w:rPr>
      </w:pPr>
      <w:r>
        <w:rPr>
          <w:b/>
          <w:sz w:val="16"/>
        </w:rPr>
        <w:t>Article</w:t>
      </w:r>
      <w:r>
        <w:rPr>
          <w:b/>
          <w:spacing w:val="-1"/>
          <w:sz w:val="16"/>
        </w:rPr>
        <w:t xml:space="preserve"> </w:t>
      </w:r>
      <w:r>
        <w:rPr>
          <w:b/>
          <w:sz w:val="16"/>
        </w:rPr>
        <w:t>4</w:t>
      </w:r>
      <w:r>
        <w:rPr>
          <w:b/>
          <w:spacing w:val="1"/>
          <w:sz w:val="16"/>
        </w:rPr>
        <w:t xml:space="preserve"> </w:t>
      </w:r>
      <w:r>
        <w:rPr>
          <w:b/>
          <w:sz w:val="16"/>
        </w:rPr>
        <w:t>:</w:t>
      </w:r>
      <w:r>
        <w:rPr>
          <w:b/>
          <w:spacing w:val="-2"/>
          <w:sz w:val="16"/>
        </w:rPr>
        <w:t xml:space="preserve"> </w:t>
      </w:r>
      <w:r>
        <w:rPr>
          <w:b/>
          <w:sz w:val="16"/>
        </w:rPr>
        <w:t>Annulation</w:t>
      </w:r>
      <w:r>
        <w:rPr>
          <w:b/>
          <w:spacing w:val="-1"/>
          <w:sz w:val="16"/>
        </w:rPr>
        <w:t xml:space="preserve"> </w:t>
      </w:r>
      <w:r>
        <w:rPr>
          <w:b/>
          <w:sz w:val="16"/>
        </w:rPr>
        <w:t>par</w:t>
      </w:r>
      <w:r>
        <w:rPr>
          <w:b/>
          <w:spacing w:val="-1"/>
          <w:sz w:val="16"/>
        </w:rPr>
        <w:t xml:space="preserve"> </w:t>
      </w:r>
      <w:r>
        <w:rPr>
          <w:b/>
          <w:sz w:val="16"/>
        </w:rPr>
        <w:t>le</w:t>
      </w:r>
      <w:r>
        <w:rPr>
          <w:b/>
          <w:spacing w:val="-2"/>
          <w:sz w:val="16"/>
        </w:rPr>
        <w:t xml:space="preserve"> locataire</w:t>
      </w:r>
    </w:p>
    <w:p w:rsidR="001415E5" w:rsidRDefault="006A259D">
      <w:pPr>
        <w:ind w:left="275"/>
        <w:jc w:val="both"/>
        <w:rPr>
          <w:sz w:val="16"/>
        </w:rPr>
      </w:pPr>
      <w:r>
        <w:rPr>
          <w:sz w:val="16"/>
        </w:rPr>
        <w:t>Toute</w:t>
      </w:r>
      <w:r>
        <w:rPr>
          <w:spacing w:val="-1"/>
          <w:sz w:val="16"/>
        </w:rPr>
        <w:t xml:space="preserve"> </w:t>
      </w:r>
      <w:r>
        <w:rPr>
          <w:sz w:val="16"/>
        </w:rPr>
        <w:t>annulation</w:t>
      </w:r>
      <w:r>
        <w:rPr>
          <w:spacing w:val="-1"/>
          <w:sz w:val="16"/>
        </w:rPr>
        <w:t xml:space="preserve"> </w:t>
      </w:r>
      <w:r>
        <w:rPr>
          <w:sz w:val="16"/>
        </w:rPr>
        <w:t>par</w:t>
      </w:r>
      <w:r>
        <w:rPr>
          <w:spacing w:val="-1"/>
          <w:sz w:val="16"/>
        </w:rPr>
        <w:t xml:space="preserve"> </w:t>
      </w:r>
      <w:r>
        <w:rPr>
          <w:sz w:val="16"/>
        </w:rPr>
        <w:t>le</w:t>
      </w:r>
      <w:r>
        <w:rPr>
          <w:spacing w:val="-3"/>
          <w:sz w:val="16"/>
        </w:rPr>
        <w:t xml:space="preserve"> </w:t>
      </w:r>
      <w:r>
        <w:rPr>
          <w:sz w:val="16"/>
        </w:rPr>
        <w:t>locataire</w:t>
      </w:r>
      <w:r>
        <w:rPr>
          <w:spacing w:val="-3"/>
          <w:sz w:val="16"/>
        </w:rPr>
        <w:t xml:space="preserve"> </w:t>
      </w:r>
      <w:r>
        <w:rPr>
          <w:sz w:val="16"/>
        </w:rPr>
        <w:t>doit</w:t>
      </w:r>
      <w:r>
        <w:rPr>
          <w:spacing w:val="-2"/>
          <w:sz w:val="16"/>
        </w:rPr>
        <w:t xml:space="preserve"> </w:t>
      </w:r>
      <w:r>
        <w:rPr>
          <w:sz w:val="16"/>
        </w:rPr>
        <w:t>être</w:t>
      </w:r>
      <w:r>
        <w:rPr>
          <w:spacing w:val="-1"/>
          <w:sz w:val="16"/>
        </w:rPr>
        <w:t xml:space="preserve"> </w:t>
      </w:r>
      <w:r>
        <w:rPr>
          <w:sz w:val="16"/>
        </w:rPr>
        <w:t>notifiée</w:t>
      </w:r>
      <w:r>
        <w:rPr>
          <w:spacing w:val="-3"/>
          <w:sz w:val="16"/>
        </w:rPr>
        <w:t xml:space="preserve"> </w:t>
      </w:r>
      <w:r>
        <w:rPr>
          <w:sz w:val="16"/>
        </w:rPr>
        <w:t>par</w:t>
      </w:r>
      <w:r>
        <w:rPr>
          <w:spacing w:val="-1"/>
          <w:sz w:val="16"/>
        </w:rPr>
        <w:t xml:space="preserve"> </w:t>
      </w:r>
      <w:r>
        <w:rPr>
          <w:sz w:val="16"/>
        </w:rPr>
        <w:t>lettre</w:t>
      </w:r>
      <w:r>
        <w:rPr>
          <w:spacing w:val="-3"/>
          <w:sz w:val="16"/>
        </w:rPr>
        <w:t xml:space="preserve"> </w:t>
      </w:r>
      <w:r>
        <w:rPr>
          <w:sz w:val="16"/>
        </w:rPr>
        <w:t>recommandée</w:t>
      </w:r>
      <w:r>
        <w:rPr>
          <w:spacing w:val="-1"/>
          <w:sz w:val="16"/>
        </w:rPr>
        <w:t xml:space="preserve"> </w:t>
      </w:r>
      <w:r>
        <w:rPr>
          <w:sz w:val="16"/>
        </w:rPr>
        <w:t>au</w:t>
      </w:r>
      <w:r>
        <w:rPr>
          <w:spacing w:val="-2"/>
          <w:sz w:val="16"/>
        </w:rPr>
        <w:t xml:space="preserve"> propriétaire.</w:t>
      </w:r>
    </w:p>
    <w:p w:rsidR="001415E5" w:rsidRDefault="006A259D">
      <w:pPr>
        <w:pStyle w:val="Paragraphedeliste"/>
        <w:numPr>
          <w:ilvl w:val="0"/>
          <w:numId w:val="1"/>
        </w:numPr>
        <w:tabs>
          <w:tab w:val="left" w:pos="1170"/>
        </w:tabs>
        <w:ind w:left="275" w:right="217" w:firstLine="708"/>
        <w:jc w:val="both"/>
        <w:rPr>
          <w:sz w:val="16"/>
        </w:rPr>
      </w:pPr>
      <w:r>
        <w:rPr>
          <w:sz w:val="16"/>
        </w:rPr>
        <w:t>: Annulation avant l'arrivée dans les lieux : l'acompte restent acquis au propriétaire. Celui-ci pourra demander le solde du séjour si l'annulation intervient moins de 30 jours avant la date prévue d'entrée dans les lieux. Si le locataire ne</w:t>
      </w:r>
      <w:r>
        <w:rPr>
          <w:sz w:val="16"/>
        </w:rPr>
        <w:t xml:space="preserve"> se manifeste pas dans les 24 heures qui suivent la date d'arrivée indiquée sur le contrat, celui-ci devient nul et le propriétaire peut disposer de son gîte. L'acompte reste également acquis au propriétaire qui demandera le solde de la location.</w:t>
      </w:r>
    </w:p>
    <w:p w:rsidR="001415E5" w:rsidRDefault="006A259D">
      <w:pPr>
        <w:pStyle w:val="Paragraphedeliste"/>
        <w:numPr>
          <w:ilvl w:val="0"/>
          <w:numId w:val="1"/>
        </w:numPr>
        <w:tabs>
          <w:tab w:val="left" w:pos="1171"/>
        </w:tabs>
        <w:ind w:left="1171" w:hanging="187"/>
        <w:jc w:val="both"/>
        <w:rPr>
          <w:sz w:val="16"/>
        </w:rPr>
      </w:pPr>
      <w:r>
        <w:rPr>
          <w:sz w:val="16"/>
        </w:rPr>
        <w:t>:</w:t>
      </w:r>
      <w:r>
        <w:rPr>
          <w:spacing w:val="-4"/>
          <w:sz w:val="16"/>
        </w:rPr>
        <w:t xml:space="preserve"> </w:t>
      </w:r>
      <w:r>
        <w:rPr>
          <w:sz w:val="16"/>
        </w:rPr>
        <w:t>Si</w:t>
      </w:r>
      <w:r>
        <w:rPr>
          <w:spacing w:val="-3"/>
          <w:sz w:val="16"/>
        </w:rPr>
        <w:t xml:space="preserve"> </w:t>
      </w:r>
      <w:r>
        <w:rPr>
          <w:sz w:val="16"/>
        </w:rPr>
        <w:t>le</w:t>
      </w:r>
      <w:r>
        <w:rPr>
          <w:spacing w:val="-3"/>
          <w:sz w:val="16"/>
        </w:rPr>
        <w:t xml:space="preserve"> </w:t>
      </w:r>
      <w:r>
        <w:rPr>
          <w:sz w:val="16"/>
        </w:rPr>
        <w:t>s</w:t>
      </w:r>
      <w:r>
        <w:rPr>
          <w:sz w:val="16"/>
        </w:rPr>
        <w:t>éjour</w:t>
      </w:r>
      <w:r>
        <w:rPr>
          <w:spacing w:val="2"/>
          <w:sz w:val="16"/>
        </w:rPr>
        <w:t xml:space="preserve"> </w:t>
      </w:r>
      <w:r>
        <w:rPr>
          <w:sz w:val="16"/>
        </w:rPr>
        <w:t>est</w:t>
      </w:r>
      <w:r>
        <w:rPr>
          <w:spacing w:val="-1"/>
          <w:sz w:val="16"/>
        </w:rPr>
        <w:t xml:space="preserve"> </w:t>
      </w:r>
      <w:r>
        <w:rPr>
          <w:sz w:val="16"/>
        </w:rPr>
        <w:t>écourté,</w:t>
      </w:r>
      <w:r>
        <w:rPr>
          <w:spacing w:val="-1"/>
          <w:sz w:val="16"/>
        </w:rPr>
        <w:t xml:space="preserve"> </w:t>
      </w:r>
      <w:r>
        <w:rPr>
          <w:sz w:val="16"/>
        </w:rPr>
        <w:t>le</w:t>
      </w:r>
      <w:r>
        <w:rPr>
          <w:spacing w:val="-2"/>
          <w:sz w:val="16"/>
        </w:rPr>
        <w:t xml:space="preserve"> </w:t>
      </w:r>
      <w:r>
        <w:rPr>
          <w:sz w:val="16"/>
        </w:rPr>
        <w:t>prix</w:t>
      </w:r>
      <w:r>
        <w:rPr>
          <w:spacing w:val="-2"/>
          <w:sz w:val="16"/>
        </w:rPr>
        <w:t xml:space="preserve"> </w:t>
      </w:r>
      <w:r>
        <w:rPr>
          <w:sz w:val="16"/>
        </w:rPr>
        <w:t>de</w:t>
      </w:r>
      <w:r>
        <w:rPr>
          <w:spacing w:val="-2"/>
          <w:sz w:val="16"/>
        </w:rPr>
        <w:t xml:space="preserve"> </w:t>
      </w:r>
      <w:r>
        <w:rPr>
          <w:sz w:val="16"/>
        </w:rPr>
        <w:t>la</w:t>
      </w:r>
      <w:r>
        <w:rPr>
          <w:spacing w:val="-2"/>
          <w:sz w:val="16"/>
        </w:rPr>
        <w:t xml:space="preserve"> </w:t>
      </w:r>
      <w:r>
        <w:rPr>
          <w:sz w:val="16"/>
        </w:rPr>
        <w:t>location</w:t>
      </w:r>
      <w:r>
        <w:rPr>
          <w:spacing w:val="-1"/>
          <w:sz w:val="16"/>
        </w:rPr>
        <w:t xml:space="preserve"> </w:t>
      </w:r>
      <w:r>
        <w:rPr>
          <w:sz w:val="16"/>
        </w:rPr>
        <w:t>reste</w:t>
      </w:r>
      <w:r>
        <w:rPr>
          <w:spacing w:val="-2"/>
          <w:sz w:val="16"/>
        </w:rPr>
        <w:t xml:space="preserve"> </w:t>
      </w:r>
      <w:r>
        <w:rPr>
          <w:sz w:val="16"/>
        </w:rPr>
        <w:t>acquis</w:t>
      </w:r>
      <w:r>
        <w:rPr>
          <w:spacing w:val="-2"/>
          <w:sz w:val="16"/>
        </w:rPr>
        <w:t xml:space="preserve"> </w:t>
      </w:r>
      <w:r>
        <w:rPr>
          <w:sz w:val="16"/>
        </w:rPr>
        <w:t>au propriétaire. Il</w:t>
      </w:r>
      <w:r>
        <w:rPr>
          <w:spacing w:val="-4"/>
          <w:sz w:val="16"/>
        </w:rPr>
        <w:t xml:space="preserve"> </w:t>
      </w:r>
      <w:r>
        <w:rPr>
          <w:sz w:val="16"/>
        </w:rPr>
        <w:t>ne</w:t>
      </w:r>
      <w:r>
        <w:rPr>
          <w:spacing w:val="-2"/>
          <w:sz w:val="16"/>
        </w:rPr>
        <w:t xml:space="preserve"> </w:t>
      </w:r>
      <w:r>
        <w:rPr>
          <w:sz w:val="16"/>
        </w:rPr>
        <w:t>sera</w:t>
      </w:r>
      <w:r>
        <w:rPr>
          <w:spacing w:val="-2"/>
          <w:sz w:val="16"/>
        </w:rPr>
        <w:t xml:space="preserve"> </w:t>
      </w:r>
      <w:r>
        <w:rPr>
          <w:sz w:val="16"/>
        </w:rPr>
        <w:t>procédé</w:t>
      </w:r>
      <w:r>
        <w:rPr>
          <w:spacing w:val="-1"/>
          <w:sz w:val="16"/>
        </w:rPr>
        <w:t xml:space="preserve"> </w:t>
      </w:r>
      <w:r>
        <w:rPr>
          <w:sz w:val="16"/>
        </w:rPr>
        <w:t>à</w:t>
      </w:r>
      <w:r>
        <w:rPr>
          <w:spacing w:val="-4"/>
          <w:sz w:val="16"/>
        </w:rPr>
        <w:t xml:space="preserve"> </w:t>
      </w:r>
      <w:r>
        <w:rPr>
          <w:sz w:val="16"/>
        </w:rPr>
        <w:t xml:space="preserve">aucun </w:t>
      </w:r>
      <w:r>
        <w:rPr>
          <w:spacing w:val="-2"/>
          <w:sz w:val="16"/>
        </w:rPr>
        <w:t>remboursement.</w:t>
      </w:r>
    </w:p>
    <w:p w:rsidR="001415E5" w:rsidRDefault="001415E5">
      <w:pPr>
        <w:pStyle w:val="Corpsdetexte"/>
        <w:spacing w:before="92"/>
        <w:rPr>
          <w:sz w:val="16"/>
        </w:rPr>
      </w:pPr>
    </w:p>
    <w:p w:rsidR="001415E5" w:rsidRDefault="006A259D">
      <w:pPr>
        <w:ind w:left="275"/>
        <w:jc w:val="both"/>
        <w:rPr>
          <w:b/>
          <w:sz w:val="16"/>
        </w:rPr>
      </w:pPr>
      <w:r>
        <w:rPr>
          <w:b/>
          <w:sz w:val="16"/>
        </w:rPr>
        <w:t>Article</w:t>
      </w:r>
      <w:r>
        <w:rPr>
          <w:b/>
          <w:spacing w:val="-1"/>
          <w:sz w:val="16"/>
        </w:rPr>
        <w:t xml:space="preserve"> </w:t>
      </w:r>
      <w:r>
        <w:rPr>
          <w:b/>
          <w:sz w:val="16"/>
        </w:rPr>
        <w:t>5</w:t>
      </w:r>
      <w:r>
        <w:rPr>
          <w:b/>
          <w:spacing w:val="1"/>
          <w:sz w:val="16"/>
        </w:rPr>
        <w:t xml:space="preserve"> </w:t>
      </w:r>
      <w:r>
        <w:rPr>
          <w:b/>
          <w:sz w:val="16"/>
        </w:rPr>
        <w:t>:</w:t>
      </w:r>
      <w:r>
        <w:rPr>
          <w:b/>
          <w:spacing w:val="-2"/>
          <w:sz w:val="16"/>
        </w:rPr>
        <w:t xml:space="preserve"> </w:t>
      </w:r>
      <w:r>
        <w:rPr>
          <w:b/>
          <w:sz w:val="16"/>
        </w:rPr>
        <w:t>Annulation</w:t>
      </w:r>
      <w:r>
        <w:rPr>
          <w:b/>
          <w:spacing w:val="-1"/>
          <w:sz w:val="16"/>
        </w:rPr>
        <w:t xml:space="preserve"> </w:t>
      </w:r>
      <w:r>
        <w:rPr>
          <w:b/>
          <w:sz w:val="16"/>
        </w:rPr>
        <w:t>par</w:t>
      </w:r>
      <w:r>
        <w:rPr>
          <w:b/>
          <w:spacing w:val="-1"/>
          <w:sz w:val="16"/>
        </w:rPr>
        <w:t xml:space="preserve"> </w:t>
      </w:r>
      <w:r>
        <w:rPr>
          <w:b/>
          <w:sz w:val="16"/>
        </w:rPr>
        <w:t>le</w:t>
      </w:r>
      <w:r>
        <w:rPr>
          <w:b/>
          <w:spacing w:val="-2"/>
          <w:sz w:val="16"/>
        </w:rPr>
        <w:t xml:space="preserve"> propriétaire</w:t>
      </w:r>
    </w:p>
    <w:p w:rsidR="001415E5" w:rsidRDefault="006A259D">
      <w:pPr>
        <w:ind w:left="275" w:right="230"/>
        <w:jc w:val="both"/>
        <w:rPr>
          <w:sz w:val="16"/>
        </w:rPr>
      </w:pPr>
      <w:r>
        <w:rPr>
          <w:sz w:val="16"/>
        </w:rPr>
        <w:t>En cas d'annulation par le propriétaire, celui-ci reverse au locataire l'intégralité des sommes versées, ainsi qu'une indemnité égale à celle que le locataire aurait supportée si l'annulation était intervenue de son fait à cette date.</w:t>
      </w:r>
    </w:p>
    <w:p w:rsidR="001415E5" w:rsidRDefault="001415E5">
      <w:pPr>
        <w:pStyle w:val="Corpsdetexte"/>
        <w:rPr>
          <w:sz w:val="16"/>
        </w:rPr>
      </w:pPr>
    </w:p>
    <w:p w:rsidR="001415E5" w:rsidRDefault="006A259D">
      <w:pPr>
        <w:ind w:left="275"/>
        <w:jc w:val="both"/>
        <w:rPr>
          <w:b/>
          <w:sz w:val="16"/>
        </w:rPr>
      </w:pPr>
      <w:bookmarkStart w:id="2" w:name="Article_6_:_Arrivée"/>
      <w:bookmarkEnd w:id="2"/>
      <w:r>
        <w:rPr>
          <w:b/>
          <w:sz w:val="16"/>
        </w:rPr>
        <w:t>Article</w:t>
      </w:r>
      <w:r>
        <w:rPr>
          <w:b/>
          <w:spacing w:val="-1"/>
          <w:sz w:val="16"/>
        </w:rPr>
        <w:t xml:space="preserve"> </w:t>
      </w:r>
      <w:r>
        <w:rPr>
          <w:b/>
          <w:sz w:val="16"/>
        </w:rPr>
        <w:t>6</w:t>
      </w:r>
      <w:r>
        <w:rPr>
          <w:b/>
          <w:spacing w:val="1"/>
          <w:sz w:val="16"/>
        </w:rPr>
        <w:t xml:space="preserve"> </w:t>
      </w:r>
      <w:r>
        <w:rPr>
          <w:b/>
          <w:sz w:val="16"/>
        </w:rPr>
        <w:t>:</w:t>
      </w:r>
      <w:r>
        <w:rPr>
          <w:b/>
          <w:spacing w:val="-1"/>
          <w:sz w:val="16"/>
        </w:rPr>
        <w:t xml:space="preserve"> </w:t>
      </w:r>
      <w:r>
        <w:rPr>
          <w:b/>
          <w:spacing w:val="-2"/>
          <w:sz w:val="16"/>
        </w:rPr>
        <w:t>Arrivée</w:t>
      </w:r>
    </w:p>
    <w:p w:rsidR="001415E5" w:rsidRDefault="006A259D">
      <w:pPr>
        <w:ind w:left="275" w:right="220"/>
        <w:jc w:val="both"/>
        <w:rPr>
          <w:sz w:val="16"/>
        </w:rPr>
      </w:pPr>
      <w:r>
        <w:rPr>
          <w:sz w:val="16"/>
        </w:rPr>
        <w:t>Le locataire doit se présenter le jour précisé et l'heure mentionnée sur le présent contrat. En cas d'arrivée tardive ou différée, le</w:t>
      </w:r>
      <w:r>
        <w:rPr>
          <w:spacing w:val="40"/>
          <w:sz w:val="16"/>
        </w:rPr>
        <w:t xml:space="preserve"> </w:t>
      </w:r>
      <w:r>
        <w:rPr>
          <w:sz w:val="16"/>
        </w:rPr>
        <w:t>locataire doit prévenir le propriétaire.</w:t>
      </w:r>
    </w:p>
    <w:p w:rsidR="001415E5" w:rsidRDefault="001415E5">
      <w:pPr>
        <w:pStyle w:val="Corpsdetexte"/>
        <w:rPr>
          <w:sz w:val="16"/>
        </w:rPr>
      </w:pPr>
    </w:p>
    <w:p w:rsidR="001415E5" w:rsidRDefault="006A259D">
      <w:pPr>
        <w:ind w:left="275"/>
        <w:jc w:val="both"/>
        <w:rPr>
          <w:b/>
          <w:sz w:val="16"/>
        </w:rPr>
      </w:pPr>
      <w:r>
        <w:rPr>
          <w:b/>
          <w:sz w:val="16"/>
        </w:rPr>
        <w:t>Article</w:t>
      </w:r>
      <w:r>
        <w:rPr>
          <w:b/>
          <w:spacing w:val="-1"/>
          <w:sz w:val="16"/>
        </w:rPr>
        <w:t xml:space="preserve"> </w:t>
      </w:r>
      <w:r>
        <w:rPr>
          <w:b/>
          <w:sz w:val="16"/>
        </w:rPr>
        <w:t>7</w:t>
      </w:r>
      <w:r>
        <w:rPr>
          <w:b/>
          <w:spacing w:val="1"/>
          <w:sz w:val="16"/>
        </w:rPr>
        <w:t xml:space="preserve"> </w:t>
      </w:r>
      <w:r>
        <w:rPr>
          <w:b/>
          <w:sz w:val="16"/>
        </w:rPr>
        <w:t>:</w:t>
      </w:r>
      <w:r>
        <w:rPr>
          <w:b/>
          <w:spacing w:val="-1"/>
          <w:sz w:val="16"/>
        </w:rPr>
        <w:t xml:space="preserve"> </w:t>
      </w:r>
      <w:r>
        <w:rPr>
          <w:b/>
          <w:spacing w:val="-2"/>
          <w:sz w:val="16"/>
        </w:rPr>
        <w:t>Paiement</w:t>
      </w:r>
    </w:p>
    <w:p w:rsidR="001415E5" w:rsidRDefault="006A259D">
      <w:pPr>
        <w:ind w:left="275"/>
        <w:jc w:val="both"/>
        <w:rPr>
          <w:sz w:val="16"/>
        </w:rPr>
      </w:pPr>
      <w:r>
        <w:rPr>
          <w:sz w:val="16"/>
        </w:rPr>
        <w:t>Le</w:t>
      </w:r>
      <w:r>
        <w:rPr>
          <w:spacing w:val="-5"/>
          <w:sz w:val="16"/>
        </w:rPr>
        <w:t xml:space="preserve"> </w:t>
      </w:r>
      <w:r>
        <w:rPr>
          <w:sz w:val="16"/>
        </w:rPr>
        <w:t>solde de</w:t>
      </w:r>
      <w:r>
        <w:rPr>
          <w:spacing w:val="-2"/>
          <w:sz w:val="16"/>
        </w:rPr>
        <w:t xml:space="preserve"> </w:t>
      </w:r>
      <w:r>
        <w:rPr>
          <w:sz w:val="16"/>
        </w:rPr>
        <w:t>la</w:t>
      </w:r>
      <w:r>
        <w:rPr>
          <w:spacing w:val="-4"/>
          <w:sz w:val="16"/>
        </w:rPr>
        <w:t xml:space="preserve"> </w:t>
      </w:r>
      <w:r>
        <w:rPr>
          <w:sz w:val="16"/>
        </w:rPr>
        <w:t>location</w:t>
      </w:r>
      <w:r>
        <w:rPr>
          <w:spacing w:val="-2"/>
          <w:sz w:val="16"/>
        </w:rPr>
        <w:t xml:space="preserve"> </w:t>
      </w:r>
      <w:r>
        <w:rPr>
          <w:sz w:val="16"/>
        </w:rPr>
        <w:t>est</w:t>
      </w:r>
      <w:r>
        <w:rPr>
          <w:spacing w:val="-1"/>
          <w:sz w:val="16"/>
        </w:rPr>
        <w:t xml:space="preserve"> </w:t>
      </w:r>
      <w:r>
        <w:rPr>
          <w:sz w:val="16"/>
        </w:rPr>
        <w:t>versé</w:t>
      </w:r>
      <w:r>
        <w:rPr>
          <w:spacing w:val="-3"/>
          <w:sz w:val="16"/>
        </w:rPr>
        <w:t xml:space="preserve"> </w:t>
      </w:r>
      <w:r>
        <w:rPr>
          <w:sz w:val="16"/>
        </w:rPr>
        <w:t>à</w:t>
      </w:r>
      <w:r>
        <w:rPr>
          <w:spacing w:val="-2"/>
          <w:sz w:val="16"/>
        </w:rPr>
        <w:t xml:space="preserve"> </w:t>
      </w:r>
      <w:r>
        <w:rPr>
          <w:sz w:val="16"/>
        </w:rPr>
        <w:t>l'entrée dans</w:t>
      </w:r>
      <w:r>
        <w:rPr>
          <w:spacing w:val="1"/>
          <w:sz w:val="16"/>
        </w:rPr>
        <w:t xml:space="preserve"> </w:t>
      </w:r>
      <w:r>
        <w:rPr>
          <w:sz w:val="16"/>
        </w:rPr>
        <w:t>les</w:t>
      </w:r>
      <w:r>
        <w:rPr>
          <w:spacing w:val="-3"/>
          <w:sz w:val="16"/>
        </w:rPr>
        <w:t xml:space="preserve"> </w:t>
      </w:r>
      <w:r>
        <w:rPr>
          <w:spacing w:val="-4"/>
          <w:sz w:val="16"/>
        </w:rPr>
        <w:t>lieux</w:t>
      </w:r>
    </w:p>
    <w:p w:rsidR="001415E5" w:rsidRDefault="001415E5">
      <w:pPr>
        <w:pStyle w:val="Corpsdetexte"/>
        <w:rPr>
          <w:sz w:val="16"/>
        </w:rPr>
      </w:pPr>
    </w:p>
    <w:p w:rsidR="001415E5" w:rsidRDefault="006A259D">
      <w:pPr>
        <w:ind w:left="275"/>
        <w:rPr>
          <w:b/>
          <w:sz w:val="16"/>
        </w:rPr>
      </w:pPr>
      <w:r>
        <w:rPr>
          <w:b/>
          <w:sz w:val="16"/>
        </w:rPr>
        <w:t>Article</w:t>
      </w:r>
      <w:r>
        <w:rPr>
          <w:b/>
          <w:spacing w:val="-3"/>
          <w:sz w:val="16"/>
        </w:rPr>
        <w:t xml:space="preserve"> </w:t>
      </w:r>
      <w:r>
        <w:rPr>
          <w:b/>
          <w:sz w:val="16"/>
        </w:rPr>
        <w:t>8</w:t>
      </w:r>
      <w:r>
        <w:rPr>
          <w:b/>
          <w:spacing w:val="1"/>
          <w:sz w:val="16"/>
        </w:rPr>
        <w:t xml:space="preserve"> </w:t>
      </w:r>
      <w:r>
        <w:rPr>
          <w:b/>
          <w:sz w:val="16"/>
        </w:rPr>
        <w:t>:</w:t>
      </w:r>
      <w:r>
        <w:rPr>
          <w:b/>
          <w:spacing w:val="-2"/>
          <w:sz w:val="16"/>
        </w:rPr>
        <w:t xml:space="preserve"> </w:t>
      </w:r>
      <w:r>
        <w:rPr>
          <w:b/>
          <w:sz w:val="16"/>
        </w:rPr>
        <w:t>Inventaire</w:t>
      </w:r>
      <w:r>
        <w:rPr>
          <w:b/>
          <w:spacing w:val="-2"/>
          <w:sz w:val="16"/>
        </w:rPr>
        <w:t xml:space="preserve"> </w:t>
      </w:r>
      <w:r>
        <w:rPr>
          <w:b/>
          <w:sz w:val="16"/>
        </w:rPr>
        <w:t>et État</w:t>
      </w:r>
      <w:r>
        <w:rPr>
          <w:b/>
          <w:spacing w:val="-2"/>
          <w:sz w:val="16"/>
        </w:rPr>
        <w:t xml:space="preserve"> </w:t>
      </w:r>
      <w:r>
        <w:rPr>
          <w:b/>
          <w:sz w:val="16"/>
        </w:rPr>
        <w:t>des</w:t>
      </w:r>
      <w:r>
        <w:rPr>
          <w:b/>
          <w:spacing w:val="-1"/>
          <w:sz w:val="16"/>
        </w:rPr>
        <w:t xml:space="preserve"> </w:t>
      </w:r>
      <w:r>
        <w:rPr>
          <w:b/>
          <w:spacing w:val="-2"/>
          <w:sz w:val="16"/>
        </w:rPr>
        <w:t>lieux</w:t>
      </w:r>
    </w:p>
    <w:p w:rsidR="001415E5" w:rsidRDefault="006A259D">
      <w:pPr>
        <w:ind w:left="275" w:right="127"/>
        <w:rPr>
          <w:sz w:val="16"/>
        </w:rPr>
      </w:pPr>
      <w:r>
        <w:rPr>
          <w:sz w:val="16"/>
        </w:rPr>
        <w:t>Un</w:t>
      </w:r>
      <w:r>
        <w:rPr>
          <w:spacing w:val="-5"/>
          <w:sz w:val="16"/>
        </w:rPr>
        <w:t xml:space="preserve"> </w:t>
      </w:r>
      <w:r>
        <w:rPr>
          <w:sz w:val="16"/>
        </w:rPr>
        <w:t>inventaire</w:t>
      </w:r>
      <w:r>
        <w:rPr>
          <w:spacing w:val="-3"/>
          <w:sz w:val="16"/>
        </w:rPr>
        <w:t xml:space="preserve"> </w:t>
      </w:r>
      <w:r>
        <w:rPr>
          <w:sz w:val="16"/>
        </w:rPr>
        <w:t>et</w:t>
      </w:r>
      <w:r>
        <w:rPr>
          <w:spacing w:val="-2"/>
          <w:sz w:val="16"/>
        </w:rPr>
        <w:t xml:space="preserve"> </w:t>
      </w:r>
      <w:r>
        <w:rPr>
          <w:sz w:val="16"/>
        </w:rPr>
        <w:t>l'état</w:t>
      </w:r>
      <w:r>
        <w:rPr>
          <w:spacing w:val="-1"/>
          <w:sz w:val="16"/>
        </w:rPr>
        <w:t xml:space="preserve"> </w:t>
      </w:r>
      <w:r>
        <w:rPr>
          <w:sz w:val="16"/>
        </w:rPr>
        <w:t>des</w:t>
      </w:r>
      <w:r>
        <w:rPr>
          <w:spacing w:val="-2"/>
          <w:sz w:val="16"/>
        </w:rPr>
        <w:t xml:space="preserve"> </w:t>
      </w:r>
      <w:r>
        <w:rPr>
          <w:sz w:val="16"/>
        </w:rPr>
        <w:t>lieux</w:t>
      </w:r>
      <w:r>
        <w:rPr>
          <w:spacing w:val="-2"/>
          <w:sz w:val="16"/>
        </w:rPr>
        <w:t xml:space="preserve"> </w:t>
      </w:r>
      <w:r>
        <w:rPr>
          <w:sz w:val="16"/>
        </w:rPr>
        <w:t>est</w:t>
      </w:r>
      <w:r>
        <w:rPr>
          <w:spacing w:val="-2"/>
          <w:sz w:val="16"/>
        </w:rPr>
        <w:t xml:space="preserve"> </w:t>
      </w:r>
      <w:r>
        <w:rPr>
          <w:sz w:val="16"/>
        </w:rPr>
        <w:t>établi en</w:t>
      </w:r>
      <w:r>
        <w:rPr>
          <w:spacing w:val="-3"/>
          <w:sz w:val="16"/>
        </w:rPr>
        <w:t xml:space="preserve"> </w:t>
      </w:r>
      <w:r>
        <w:rPr>
          <w:sz w:val="16"/>
        </w:rPr>
        <w:t>commun</w:t>
      </w:r>
      <w:r>
        <w:rPr>
          <w:spacing w:val="-3"/>
          <w:sz w:val="16"/>
        </w:rPr>
        <w:t xml:space="preserve"> </w:t>
      </w:r>
      <w:r>
        <w:rPr>
          <w:sz w:val="16"/>
        </w:rPr>
        <w:t>et</w:t>
      </w:r>
      <w:r>
        <w:rPr>
          <w:spacing w:val="-2"/>
          <w:sz w:val="16"/>
        </w:rPr>
        <w:t xml:space="preserve"> </w:t>
      </w:r>
      <w:r>
        <w:rPr>
          <w:sz w:val="16"/>
        </w:rPr>
        <w:t>signé</w:t>
      </w:r>
      <w:r>
        <w:rPr>
          <w:spacing w:val="-1"/>
          <w:sz w:val="16"/>
        </w:rPr>
        <w:t xml:space="preserve"> </w:t>
      </w:r>
      <w:r>
        <w:rPr>
          <w:sz w:val="16"/>
        </w:rPr>
        <w:t>par</w:t>
      </w:r>
      <w:r>
        <w:rPr>
          <w:spacing w:val="-3"/>
          <w:sz w:val="16"/>
        </w:rPr>
        <w:t xml:space="preserve"> </w:t>
      </w:r>
      <w:r>
        <w:rPr>
          <w:sz w:val="16"/>
        </w:rPr>
        <w:t>les</w:t>
      </w:r>
      <w:r>
        <w:rPr>
          <w:spacing w:val="-2"/>
          <w:sz w:val="16"/>
        </w:rPr>
        <w:t xml:space="preserve"> </w:t>
      </w:r>
      <w:r>
        <w:rPr>
          <w:sz w:val="16"/>
        </w:rPr>
        <w:t>contractants ou</w:t>
      </w:r>
      <w:r>
        <w:rPr>
          <w:spacing w:val="-3"/>
          <w:sz w:val="16"/>
        </w:rPr>
        <w:t xml:space="preserve"> </w:t>
      </w:r>
      <w:r>
        <w:rPr>
          <w:sz w:val="16"/>
        </w:rPr>
        <w:t>leurs</w:t>
      </w:r>
      <w:r>
        <w:rPr>
          <w:spacing w:val="-2"/>
          <w:sz w:val="16"/>
        </w:rPr>
        <w:t xml:space="preserve"> </w:t>
      </w:r>
      <w:r>
        <w:rPr>
          <w:sz w:val="16"/>
        </w:rPr>
        <w:t>représentants à</w:t>
      </w:r>
      <w:r>
        <w:rPr>
          <w:spacing w:val="-5"/>
          <w:sz w:val="16"/>
        </w:rPr>
        <w:t xml:space="preserve"> </w:t>
      </w:r>
      <w:r>
        <w:rPr>
          <w:sz w:val="16"/>
        </w:rPr>
        <w:t>l'arrivée</w:t>
      </w:r>
      <w:r>
        <w:rPr>
          <w:spacing w:val="-3"/>
          <w:sz w:val="16"/>
        </w:rPr>
        <w:t xml:space="preserve"> </w:t>
      </w:r>
      <w:r>
        <w:rPr>
          <w:sz w:val="16"/>
        </w:rPr>
        <w:t>et</w:t>
      </w:r>
      <w:r>
        <w:rPr>
          <w:spacing w:val="-2"/>
          <w:sz w:val="16"/>
        </w:rPr>
        <w:t xml:space="preserve"> </w:t>
      </w:r>
      <w:r>
        <w:rPr>
          <w:sz w:val="16"/>
        </w:rPr>
        <w:t>au</w:t>
      </w:r>
      <w:r>
        <w:rPr>
          <w:spacing w:val="-3"/>
          <w:sz w:val="16"/>
        </w:rPr>
        <w:t xml:space="preserve"> </w:t>
      </w:r>
      <w:r>
        <w:rPr>
          <w:sz w:val="16"/>
        </w:rPr>
        <w:t>départ</w:t>
      </w:r>
      <w:r>
        <w:rPr>
          <w:spacing w:val="-1"/>
          <w:sz w:val="16"/>
        </w:rPr>
        <w:t xml:space="preserve"> </w:t>
      </w:r>
      <w:r>
        <w:rPr>
          <w:sz w:val="16"/>
        </w:rPr>
        <w:t>du</w:t>
      </w:r>
      <w:r>
        <w:rPr>
          <w:spacing w:val="-3"/>
          <w:sz w:val="16"/>
        </w:rPr>
        <w:t xml:space="preserve"> </w:t>
      </w:r>
      <w:r>
        <w:rPr>
          <w:sz w:val="16"/>
        </w:rPr>
        <w:t>gîte. Ils constituent la seule référence en cas de litige les concernant.</w:t>
      </w:r>
    </w:p>
    <w:p w:rsidR="001415E5" w:rsidRDefault="006A259D">
      <w:pPr>
        <w:ind w:left="275"/>
        <w:rPr>
          <w:sz w:val="16"/>
        </w:rPr>
      </w:pPr>
      <w:r>
        <w:rPr>
          <w:sz w:val="16"/>
        </w:rPr>
        <w:t>Le</w:t>
      </w:r>
      <w:r>
        <w:rPr>
          <w:spacing w:val="12"/>
          <w:sz w:val="16"/>
        </w:rPr>
        <w:t xml:space="preserve"> </w:t>
      </w:r>
      <w:r>
        <w:rPr>
          <w:sz w:val="16"/>
        </w:rPr>
        <w:t>nettoyage</w:t>
      </w:r>
      <w:r>
        <w:rPr>
          <w:spacing w:val="14"/>
          <w:sz w:val="16"/>
        </w:rPr>
        <w:t xml:space="preserve"> </w:t>
      </w:r>
      <w:r>
        <w:rPr>
          <w:sz w:val="16"/>
        </w:rPr>
        <w:t>des</w:t>
      </w:r>
      <w:r>
        <w:rPr>
          <w:spacing w:val="13"/>
          <w:sz w:val="16"/>
        </w:rPr>
        <w:t xml:space="preserve"> </w:t>
      </w:r>
      <w:r>
        <w:rPr>
          <w:sz w:val="16"/>
        </w:rPr>
        <w:t>locaux</w:t>
      </w:r>
      <w:r>
        <w:rPr>
          <w:spacing w:val="15"/>
          <w:sz w:val="16"/>
        </w:rPr>
        <w:t xml:space="preserve"> </w:t>
      </w:r>
      <w:r>
        <w:rPr>
          <w:sz w:val="16"/>
        </w:rPr>
        <w:t>est</w:t>
      </w:r>
      <w:r>
        <w:rPr>
          <w:spacing w:val="12"/>
          <w:sz w:val="16"/>
        </w:rPr>
        <w:t xml:space="preserve"> </w:t>
      </w:r>
      <w:r>
        <w:rPr>
          <w:sz w:val="16"/>
        </w:rPr>
        <w:t>à la</w:t>
      </w:r>
      <w:r>
        <w:rPr>
          <w:spacing w:val="12"/>
          <w:sz w:val="16"/>
        </w:rPr>
        <w:t xml:space="preserve"> </w:t>
      </w:r>
      <w:r>
        <w:rPr>
          <w:sz w:val="16"/>
        </w:rPr>
        <w:t>charge</w:t>
      </w:r>
      <w:r>
        <w:rPr>
          <w:spacing w:val="14"/>
          <w:sz w:val="16"/>
        </w:rPr>
        <w:t xml:space="preserve"> </w:t>
      </w:r>
      <w:r>
        <w:rPr>
          <w:sz w:val="16"/>
        </w:rPr>
        <w:t>du</w:t>
      </w:r>
      <w:r>
        <w:rPr>
          <w:spacing w:val="12"/>
          <w:sz w:val="16"/>
        </w:rPr>
        <w:t xml:space="preserve"> </w:t>
      </w:r>
      <w:r>
        <w:rPr>
          <w:sz w:val="16"/>
        </w:rPr>
        <w:t>locataire</w:t>
      </w:r>
      <w:r>
        <w:rPr>
          <w:spacing w:val="14"/>
          <w:sz w:val="16"/>
        </w:rPr>
        <w:t xml:space="preserve"> </w:t>
      </w:r>
      <w:r>
        <w:rPr>
          <w:sz w:val="16"/>
        </w:rPr>
        <w:t>pendant</w:t>
      </w:r>
      <w:r>
        <w:rPr>
          <w:spacing w:val="14"/>
          <w:sz w:val="16"/>
        </w:rPr>
        <w:t xml:space="preserve"> </w:t>
      </w:r>
      <w:r>
        <w:rPr>
          <w:sz w:val="16"/>
        </w:rPr>
        <w:t>la</w:t>
      </w:r>
      <w:r>
        <w:rPr>
          <w:spacing w:val="12"/>
          <w:sz w:val="16"/>
        </w:rPr>
        <w:t xml:space="preserve"> </w:t>
      </w:r>
      <w:r>
        <w:rPr>
          <w:sz w:val="16"/>
        </w:rPr>
        <w:t>période</w:t>
      </w:r>
      <w:r>
        <w:rPr>
          <w:spacing w:val="14"/>
          <w:sz w:val="16"/>
        </w:rPr>
        <w:t xml:space="preserve"> </w:t>
      </w:r>
      <w:r>
        <w:rPr>
          <w:sz w:val="16"/>
        </w:rPr>
        <w:t>de</w:t>
      </w:r>
      <w:r>
        <w:rPr>
          <w:spacing w:val="12"/>
          <w:sz w:val="16"/>
        </w:rPr>
        <w:t xml:space="preserve"> </w:t>
      </w:r>
      <w:r>
        <w:rPr>
          <w:sz w:val="16"/>
        </w:rPr>
        <w:t>location</w:t>
      </w:r>
      <w:r>
        <w:rPr>
          <w:spacing w:val="14"/>
          <w:sz w:val="16"/>
        </w:rPr>
        <w:t xml:space="preserve"> </w:t>
      </w:r>
      <w:r>
        <w:rPr>
          <w:sz w:val="16"/>
        </w:rPr>
        <w:t>et</w:t>
      </w:r>
      <w:r>
        <w:rPr>
          <w:spacing w:val="12"/>
          <w:sz w:val="16"/>
        </w:rPr>
        <w:t xml:space="preserve"> </w:t>
      </w:r>
      <w:r>
        <w:rPr>
          <w:sz w:val="16"/>
        </w:rPr>
        <w:t>avant</w:t>
      </w:r>
      <w:r>
        <w:rPr>
          <w:spacing w:val="12"/>
          <w:sz w:val="16"/>
        </w:rPr>
        <w:t xml:space="preserve"> </w:t>
      </w:r>
      <w:r>
        <w:rPr>
          <w:sz w:val="16"/>
        </w:rPr>
        <w:t>son</w:t>
      </w:r>
      <w:r>
        <w:rPr>
          <w:spacing w:val="12"/>
          <w:sz w:val="16"/>
        </w:rPr>
        <w:t xml:space="preserve"> </w:t>
      </w:r>
      <w:r>
        <w:rPr>
          <w:sz w:val="16"/>
        </w:rPr>
        <w:t>départ,</w:t>
      </w:r>
      <w:r>
        <w:rPr>
          <w:spacing w:val="14"/>
          <w:sz w:val="16"/>
        </w:rPr>
        <w:t xml:space="preserve"> </w:t>
      </w:r>
      <w:r>
        <w:rPr>
          <w:sz w:val="16"/>
        </w:rPr>
        <w:t>sauf</w:t>
      </w:r>
      <w:r>
        <w:rPr>
          <w:spacing w:val="12"/>
          <w:sz w:val="16"/>
        </w:rPr>
        <w:t xml:space="preserve"> </w:t>
      </w:r>
      <w:r>
        <w:rPr>
          <w:sz w:val="16"/>
        </w:rPr>
        <w:t>stipulations</w:t>
      </w:r>
      <w:r>
        <w:rPr>
          <w:spacing w:val="15"/>
          <w:sz w:val="16"/>
        </w:rPr>
        <w:t xml:space="preserve"> </w:t>
      </w:r>
      <w:r>
        <w:rPr>
          <w:sz w:val="16"/>
        </w:rPr>
        <w:t>contraires mentionnées au contrat. Le montant des éventuels frais de ménage est établi sur la base de calcul mentionnée dans les tarifs.</w:t>
      </w:r>
    </w:p>
    <w:p w:rsidR="001415E5" w:rsidRDefault="001415E5">
      <w:pPr>
        <w:pStyle w:val="Corpsdetexte"/>
        <w:rPr>
          <w:sz w:val="16"/>
        </w:rPr>
      </w:pPr>
    </w:p>
    <w:p w:rsidR="001415E5" w:rsidRDefault="006A259D">
      <w:pPr>
        <w:ind w:left="275"/>
        <w:jc w:val="both"/>
        <w:rPr>
          <w:b/>
          <w:sz w:val="16"/>
        </w:rPr>
      </w:pPr>
      <w:r>
        <w:rPr>
          <w:b/>
          <w:sz w:val="16"/>
        </w:rPr>
        <w:t>Article</w:t>
      </w:r>
      <w:r>
        <w:rPr>
          <w:b/>
          <w:spacing w:val="-1"/>
          <w:sz w:val="16"/>
        </w:rPr>
        <w:t xml:space="preserve"> </w:t>
      </w:r>
      <w:r>
        <w:rPr>
          <w:b/>
          <w:sz w:val="16"/>
        </w:rPr>
        <w:t>9</w:t>
      </w:r>
      <w:r>
        <w:rPr>
          <w:b/>
          <w:spacing w:val="1"/>
          <w:sz w:val="16"/>
        </w:rPr>
        <w:t xml:space="preserve"> </w:t>
      </w:r>
      <w:r>
        <w:rPr>
          <w:b/>
          <w:sz w:val="16"/>
        </w:rPr>
        <w:t>:</w:t>
      </w:r>
      <w:r>
        <w:rPr>
          <w:b/>
          <w:spacing w:val="-1"/>
          <w:sz w:val="16"/>
        </w:rPr>
        <w:t xml:space="preserve"> </w:t>
      </w:r>
      <w:r>
        <w:rPr>
          <w:b/>
          <w:spacing w:val="-2"/>
          <w:sz w:val="16"/>
        </w:rPr>
        <w:t>Caution</w:t>
      </w:r>
    </w:p>
    <w:p w:rsidR="001415E5" w:rsidRDefault="006A259D">
      <w:pPr>
        <w:ind w:left="275" w:right="222"/>
        <w:jc w:val="both"/>
        <w:rPr>
          <w:sz w:val="16"/>
        </w:rPr>
      </w:pPr>
      <w:r>
        <w:rPr>
          <w:sz w:val="16"/>
        </w:rPr>
        <w:t>A l'arrivée du locataire, une caution, servant de dépôt de garantie, dont le montant dont le montant est indiqué au recto du présent contrat est demandé par le propriétaire. Après l'établissement contradictoire de l'état des lieux de sortie, la caution est</w:t>
      </w:r>
      <w:r>
        <w:rPr>
          <w:sz w:val="16"/>
        </w:rPr>
        <w:t xml:space="preserve"> restituée, déduction faite du coût de remise en état des lieux si des dégradations étaient constatées.</w:t>
      </w:r>
    </w:p>
    <w:p w:rsidR="001415E5" w:rsidRDefault="006A259D">
      <w:pPr>
        <w:ind w:left="275" w:right="233"/>
        <w:jc w:val="both"/>
        <w:rPr>
          <w:sz w:val="16"/>
        </w:rPr>
      </w:pPr>
      <w:r>
        <w:rPr>
          <w:sz w:val="16"/>
        </w:rPr>
        <w:t>En cas de départ anticipé (antérieur à l'heure mentionnée sur le présent contrat) empêchant l'établissement de l'état des lieux le jour même du départ d</w:t>
      </w:r>
      <w:r>
        <w:rPr>
          <w:sz w:val="16"/>
        </w:rPr>
        <w:t>u locataire, la caution est renvoyée par le propriétaire dans un délai n'excédant pas une semaine.</w:t>
      </w:r>
    </w:p>
    <w:p w:rsidR="001415E5" w:rsidRDefault="001415E5">
      <w:pPr>
        <w:pStyle w:val="Corpsdetexte"/>
        <w:rPr>
          <w:sz w:val="16"/>
        </w:rPr>
      </w:pPr>
    </w:p>
    <w:p w:rsidR="001415E5" w:rsidRDefault="006A259D">
      <w:pPr>
        <w:ind w:left="275"/>
        <w:jc w:val="both"/>
        <w:rPr>
          <w:b/>
          <w:sz w:val="16"/>
        </w:rPr>
      </w:pPr>
      <w:r>
        <w:rPr>
          <w:b/>
          <w:sz w:val="16"/>
        </w:rPr>
        <w:t>Article</w:t>
      </w:r>
      <w:r>
        <w:rPr>
          <w:b/>
          <w:spacing w:val="-1"/>
          <w:sz w:val="16"/>
        </w:rPr>
        <w:t xml:space="preserve"> </w:t>
      </w:r>
      <w:r>
        <w:rPr>
          <w:b/>
          <w:sz w:val="16"/>
        </w:rPr>
        <w:t>10</w:t>
      </w:r>
      <w:r>
        <w:rPr>
          <w:b/>
          <w:spacing w:val="1"/>
          <w:sz w:val="16"/>
        </w:rPr>
        <w:t xml:space="preserve"> </w:t>
      </w:r>
      <w:r>
        <w:rPr>
          <w:b/>
          <w:sz w:val="16"/>
        </w:rPr>
        <w:t>:</w:t>
      </w:r>
      <w:r>
        <w:rPr>
          <w:b/>
          <w:spacing w:val="-2"/>
          <w:sz w:val="16"/>
        </w:rPr>
        <w:t xml:space="preserve"> Usage</w:t>
      </w:r>
    </w:p>
    <w:p w:rsidR="001415E5" w:rsidRDefault="006A259D">
      <w:pPr>
        <w:ind w:left="275"/>
        <w:jc w:val="both"/>
        <w:rPr>
          <w:sz w:val="16"/>
        </w:rPr>
      </w:pPr>
      <w:r>
        <w:rPr>
          <w:sz w:val="16"/>
        </w:rPr>
        <w:t>Le</w:t>
      </w:r>
      <w:r>
        <w:rPr>
          <w:spacing w:val="-5"/>
          <w:sz w:val="16"/>
        </w:rPr>
        <w:t xml:space="preserve"> </w:t>
      </w:r>
      <w:r>
        <w:rPr>
          <w:sz w:val="16"/>
        </w:rPr>
        <w:t>locataire</w:t>
      </w:r>
      <w:r>
        <w:rPr>
          <w:spacing w:val="-1"/>
          <w:sz w:val="16"/>
        </w:rPr>
        <w:t xml:space="preserve"> </w:t>
      </w:r>
      <w:r>
        <w:rPr>
          <w:sz w:val="16"/>
        </w:rPr>
        <w:t>devra</w:t>
      </w:r>
      <w:r>
        <w:rPr>
          <w:spacing w:val="-2"/>
          <w:sz w:val="16"/>
        </w:rPr>
        <w:t xml:space="preserve"> </w:t>
      </w:r>
      <w:r>
        <w:rPr>
          <w:sz w:val="16"/>
        </w:rPr>
        <w:t>assurer</w:t>
      </w:r>
      <w:r>
        <w:rPr>
          <w:spacing w:val="-1"/>
          <w:sz w:val="16"/>
        </w:rPr>
        <w:t xml:space="preserve"> </w:t>
      </w:r>
      <w:r>
        <w:rPr>
          <w:sz w:val="16"/>
        </w:rPr>
        <w:t>le</w:t>
      </w:r>
      <w:r>
        <w:rPr>
          <w:spacing w:val="-2"/>
          <w:sz w:val="16"/>
        </w:rPr>
        <w:t xml:space="preserve"> </w:t>
      </w:r>
      <w:r>
        <w:rPr>
          <w:sz w:val="16"/>
        </w:rPr>
        <w:t>caractère</w:t>
      </w:r>
      <w:r>
        <w:rPr>
          <w:spacing w:val="-1"/>
          <w:sz w:val="16"/>
        </w:rPr>
        <w:t xml:space="preserve"> </w:t>
      </w:r>
      <w:r>
        <w:rPr>
          <w:sz w:val="16"/>
        </w:rPr>
        <w:t>paisible</w:t>
      </w:r>
      <w:r>
        <w:rPr>
          <w:spacing w:val="-2"/>
          <w:sz w:val="16"/>
        </w:rPr>
        <w:t xml:space="preserve"> </w:t>
      </w:r>
      <w:r>
        <w:rPr>
          <w:sz w:val="16"/>
        </w:rPr>
        <w:t>de</w:t>
      </w:r>
      <w:r>
        <w:rPr>
          <w:spacing w:val="-3"/>
          <w:sz w:val="16"/>
        </w:rPr>
        <w:t xml:space="preserve"> </w:t>
      </w:r>
      <w:r>
        <w:rPr>
          <w:sz w:val="16"/>
        </w:rPr>
        <w:t>la</w:t>
      </w:r>
      <w:r>
        <w:rPr>
          <w:spacing w:val="-2"/>
          <w:sz w:val="16"/>
        </w:rPr>
        <w:t xml:space="preserve"> </w:t>
      </w:r>
      <w:r>
        <w:rPr>
          <w:sz w:val="16"/>
        </w:rPr>
        <w:t>location</w:t>
      </w:r>
      <w:r>
        <w:rPr>
          <w:spacing w:val="-1"/>
          <w:sz w:val="16"/>
        </w:rPr>
        <w:t xml:space="preserve"> </w:t>
      </w:r>
      <w:r>
        <w:rPr>
          <w:sz w:val="16"/>
        </w:rPr>
        <w:t>et</w:t>
      </w:r>
      <w:r>
        <w:rPr>
          <w:spacing w:val="-2"/>
          <w:sz w:val="16"/>
        </w:rPr>
        <w:t xml:space="preserve"> </w:t>
      </w:r>
      <w:r>
        <w:rPr>
          <w:sz w:val="16"/>
        </w:rPr>
        <w:t>en</w:t>
      </w:r>
      <w:r>
        <w:rPr>
          <w:spacing w:val="-2"/>
          <w:sz w:val="16"/>
        </w:rPr>
        <w:t xml:space="preserve"> </w:t>
      </w:r>
      <w:r>
        <w:rPr>
          <w:sz w:val="16"/>
        </w:rPr>
        <w:t>faire</w:t>
      </w:r>
      <w:r>
        <w:rPr>
          <w:spacing w:val="-3"/>
          <w:sz w:val="16"/>
        </w:rPr>
        <w:t xml:space="preserve"> </w:t>
      </w:r>
      <w:r>
        <w:rPr>
          <w:sz w:val="16"/>
        </w:rPr>
        <w:t>un</w:t>
      </w:r>
      <w:r>
        <w:rPr>
          <w:spacing w:val="-2"/>
          <w:sz w:val="16"/>
        </w:rPr>
        <w:t xml:space="preserve"> </w:t>
      </w:r>
      <w:r>
        <w:rPr>
          <w:sz w:val="16"/>
        </w:rPr>
        <w:t>usage</w:t>
      </w:r>
      <w:r>
        <w:rPr>
          <w:spacing w:val="-3"/>
          <w:sz w:val="16"/>
        </w:rPr>
        <w:t xml:space="preserve"> </w:t>
      </w:r>
      <w:r>
        <w:rPr>
          <w:sz w:val="16"/>
        </w:rPr>
        <w:t>conformément à</w:t>
      </w:r>
      <w:r>
        <w:rPr>
          <w:spacing w:val="-3"/>
          <w:sz w:val="16"/>
        </w:rPr>
        <w:t xml:space="preserve"> </w:t>
      </w:r>
      <w:r>
        <w:rPr>
          <w:sz w:val="16"/>
        </w:rPr>
        <w:t>la</w:t>
      </w:r>
      <w:r>
        <w:rPr>
          <w:spacing w:val="-4"/>
          <w:sz w:val="16"/>
        </w:rPr>
        <w:t xml:space="preserve"> </w:t>
      </w:r>
      <w:r>
        <w:rPr>
          <w:sz w:val="16"/>
        </w:rPr>
        <w:t>destination</w:t>
      </w:r>
      <w:r>
        <w:rPr>
          <w:spacing w:val="-1"/>
          <w:sz w:val="16"/>
        </w:rPr>
        <w:t xml:space="preserve"> </w:t>
      </w:r>
      <w:r>
        <w:rPr>
          <w:sz w:val="16"/>
        </w:rPr>
        <w:t>des</w:t>
      </w:r>
      <w:r>
        <w:rPr>
          <w:spacing w:val="-1"/>
          <w:sz w:val="16"/>
        </w:rPr>
        <w:t xml:space="preserve"> </w:t>
      </w:r>
      <w:r>
        <w:rPr>
          <w:spacing w:val="-2"/>
          <w:sz w:val="16"/>
        </w:rPr>
        <w:t>lieux.</w:t>
      </w:r>
    </w:p>
    <w:p w:rsidR="001415E5" w:rsidRDefault="001415E5">
      <w:pPr>
        <w:pStyle w:val="Corpsdetexte"/>
        <w:rPr>
          <w:sz w:val="16"/>
        </w:rPr>
      </w:pPr>
    </w:p>
    <w:p w:rsidR="001415E5" w:rsidRDefault="006A259D">
      <w:pPr>
        <w:ind w:left="275"/>
        <w:jc w:val="both"/>
        <w:rPr>
          <w:b/>
          <w:sz w:val="16"/>
        </w:rPr>
      </w:pPr>
      <w:r>
        <w:rPr>
          <w:b/>
          <w:sz w:val="16"/>
        </w:rPr>
        <w:t>Article</w:t>
      </w:r>
      <w:r>
        <w:rPr>
          <w:b/>
          <w:spacing w:val="-1"/>
          <w:sz w:val="16"/>
        </w:rPr>
        <w:t xml:space="preserve"> </w:t>
      </w:r>
      <w:r>
        <w:rPr>
          <w:b/>
          <w:sz w:val="16"/>
        </w:rPr>
        <w:t>11</w:t>
      </w:r>
      <w:r>
        <w:rPr>
          <w:b/>
          <w:spacing w:val="1"/>
          <w:sz w:val="16"/>
        </w:rPr>
        <w:t xml:space="preserve"> </w:t>
      </w:r>
      <w:r>
        <w:rPr>
          <w:b/>
          <w:sz w:val="16"/>
        </w:rPr>
        <w:t>:</w:t>
      </w:r>
      <w:r>
        <w:rPr>
          <w:b/>
          <w:spacing w:val="-2"/>
          <w:sz w:val="16"/>
        </w:rPr>
        <w:t xml:space="preserve"> </w:t>
      </w:r>
      <w:r>
        <w:rPr>
          <w:b/>
          <w:sz w:val="16"/>
        </w:rPr>
        <w:t>Nombre</w:t>
      </w:r>
      <w:r>
        <w:rPr>
          <w:b/>
          <w:spacing w:val="-2"/>
          <w:sz w:val="16"/>
        </w:rPr>
        <w:t xml:space="preserve"> </w:t>
      </w:r>
      <w:r>
        <w:rPr>
          <w:b/>
          <w:sz w:val="16"/>
        </w:rPr>
        <w:t>de</w:t>
      </w:r>
      <w:r>
        <w:rPr>
          <w:b/>
          <w:spacing w:val="-2"/>
          <w:sz w:val="16"/>
        </w:rPr>
        <w:t xml:space="preserve"> personnes</w:t>
      </w:r>
    </w:p>
    <w:p w:rsidR="001415E5" w:rsidRDefault="006A259D">
      <w:pPr>
        <w:ind w:left="275" w:right="218"/>
        <w:jc w:val="both"/>
        <w:rPr>
          <w:sz w:val="16"/>
        </w:rPr>
      </w:pPr>
      <w:r>
        <w:rPr>
          <w:sz w:val="16"/>
        </w:rPr>
        <w:t>Le présent contrat est établi pour un nombre maximal de personnes défini au contrat. Si le nombre de locataire dépasse la capacité d'accueil, le propriétaire peut refuser les personnes supplémentaires. Toute modification ou rupture d</w:t>
      </w:r>
      <w:r>
        <w:rPr>
          <w:sz w:val="16"/>
        </w:rPr>
        <w:t>u contrat sera considérée à l'initiative du locataire.</w:t>
      </w:r>
    </w:p>
    <w:p w:rsidR="001415E5" w:rsidRDefault="001415E5">
      <w:pPr>
        <w:pStyle w:val="Corpsdetexte"/>
        <w:rPr>
          <w:sz w:val="16"/>
        </w:rPr>
      </w:pPr>
    </w:p>
    <w:p w:rsidR="001415E5" w:rsidRDefault="006A259D">
      <w:pPr>
        <w:ind w:left="275"/>
        <w:jc w:val="both"/>
        <w:rPr>
          <w:b/>
          <w:sz w:val="16"/>
        </w:rPr>
      </w:pPr>
      <w:r>
        <w:rPr>
          <w:b/>
          <w:sz w:val="16"/>
        </w:rPr>
        <w:t>Article12</w:t>
      </w:r>
      <w:r>
        <w:rPr>
          <w:b/>
          <w:spacing w:val="1"/>
          <w:sz w:val="16"/>
        </w:rPr>
        <w:t xml:space="preserve"> </w:t>
      </w:r>
      <w:r>
        <w:rPr>
          <w:b/>
          <w:sz w:val="16"/>
        </w:rPr>
        <w:t>:</w:t>
      </w:r>
      <w:r>
        <w:rPr>
          <w:b/>
          <w:spacing w:val="-3"/>
          <w:sz w:val="16"/>
        </w:rPr>
        <w:t xml:space="preserve"> </w:t>
      </w:r>
      <w:r>
        <w:rPr>
          <w:b/>
          <w:spacing w:val="-2"/>
          <w:sz w:val="16"/>
        </w:rPr>
        <w:t>Animaux</w:t>
      </w:r>
    </w:p>
    <w:p w:rsidR="001415E5" w:rsidRDefault="006A259D">
      <w:pPr>
        <w:ind w:left="275" w:right="231"/>
        <w:jc w:val="both"/>
        <w:rPr>
          <w:sz w:val="16"/>
        </w:rPr>
      </w:pPr>
      <w:r>
        <w:rPr>
          <w:sz w:val="16"/>
        </w:rPr>
        <w:t xml:space="preserve">Le présent contrat, étant un contrat générique laisse le choix au Propriétaire d'accepter ou non les </w:t>
      </w:r>
      <w:proofErr w:type="spellStart"/>
      <w:r>
        <w:rPr>
          <w:sz w:val="16"/>
        </w:rPr>
        <w:t>animaux.En</w:t>
      </w:r>
      <w:proofErr w:type="spellEnd"/>
      <w:r>
        <w:rPr>
          <w:sz w:val="16"/>
        </w:rPr>
        <w:t xml:space="preserve"> cas de </w:t>
      </w:r>
      <w:proofErr w:type="spellStart"/>
      <w:r>
        <w:rPr>
          <w:sz w:val="16"/>
        </w:rPr>
        <w:t>non respect</w:t>
      </w:r>
      <w:proofErr w:type="spellEnd"/>
      <w:r>
        <w:rPr>
          <w:sz w:val="16"/>
        </w:rPr>
        <w:t xml:space="preserve"> de cette clause, le propriétaire peut refuser le séjour. Dans ce cas, aucun remboursement ne sera effectué.</w:t>
      </w:r>
    </w:p>
    <w:p w:rsidR="001415E5" w:rsidRDefault="001415E5">
      <w:pPr>
        <w:pStyle w:val="Corpsdetexte"/>
        <w:rPr>
          <w:sz w:val="16"/>
        </w:rPr>
      </w:pPr>
    </w:p>
    <w:p w:rsidR="001415E5" w:rsidRDefault="006A259D">
      <w:pPr>
        <w:spacing w:before="1"/>
        <w:ind w:left="275"/>
        <w:jc w:val="both"/>
        <w:rPr>
          <w:b/>
          <w:sz w:val="16"/>
        </w:rPr>
      </w:pPr>
      <w:r>
        <w:rPr>
          <w:b/>
          <w:sz w:val="16"/>
        </w:rPr>
        <w:t>Article</w:t>
      </w:r>
      <w:r>
        <w:rPr>
          <w:b/>
          <w:spacing w:val="-3"/>
          <w:sz w:val="16"/>
        </w:rPr>
        <w:t xml:space="preserve"> </w:t>
      </w:r>
      <w:r>
        <w:rPr>
          <w:b/>
          <w:sz w:val="16"/>
        </w:rPr>
        <w:t>13</w:t>
      </w:r>
      <w:r>
        <w:rPr>
          <w:b/>
          <w:spacing w:val="1"/>
          <w:sz w:val="16"/>
        </w:rPr>
        <w:t xml:space="preserve"> </w:t>
      </w:r>
      <w:r>
        <w:rPr>
          <w:b/>
          <w:sz w:val="16"/>
        </w:rPr>
        <w:t>:</w:t>
      </w:r>
      <w:r>
        <w:rPr>
          <w:b/>
          <w:spacing w:val="-2"/>
          <w:sz w:val="16"/>
        </w:rPr>
        <w:t xml:space="preserve"> Dom</w:t>
      </w:r>
      <w:r>
        <w:rPr>
          <w:b/>
          <w:spacing w:val="-2"/>
          <w:sz w:val="16"/>
        </w:rPr>
        <w:t>mage</w:t>
      </w:r>
    </w:p>
    <w:p w:rsidR="001415E5" w:rsidRDefault="006A259D">
      <w:pPr>
        <w:ind w:left="275" w:right="216"/>
        <w:jc w:val="both"/>
        <w:rPr>
          <w:sz w:val="16"/>
        </w:rPr>
      </w:pPr>
      <w:r>
        <w:rPr>
          <w:sz w:val="16"/>
        </w:rPr>
        <w:t>Le locataire est responsable de tous les dommages survenant de son fait. Il est tenu d'être assuré par un contrat d'assurance type villégiature pour ces différents risques.</w:t>
      </w:r>
    </w:p>
    <w:p w:rsidR="001415E5" w:rsidRDefault="006A259D">
      <w:pPr>
        <w:spacing w:before="184"/>
        <w:ind w:left="275"/>
        <w:jc w:val="both"/>
        <w:rPr>
          <w:b/>
          <w:sz w:val="16"/>
        </w:rPr>
      </w:pPr>
      <w:r>
        <w:rPr>
          <w:b/>
          <w:sz w:val="16"/>
        </w:rPr>
        <w:t>Article</w:t>
      </w:r>
      <w:r>
        <w:rPr>
          <w:b/>
          <w:spacing w:val="-1"/>
          <w:sz w:val="16"/>
        </w:rPr>
        <w:t xml:space="preserve"> </w:t>
      </w:r>
      <w:r>
        <w:rPr>
          <w:b/>
          <w:sz w:val="16"/>
        </w:rPr>
        <w:t>14</w:t>
      </w:r>
      <w:r>
        <w:rPr>
          <w:b/>
          <w:spacing w:val="1"/>
          <w:sz w:val="16"/>
        </w:rPr>
        <w:t xml:space="preserve"> </w:t>
      </w:r>
      <w:r>
        <w:rPr>
          <w:b/>
          <w:sz w:val="16"/>
        </w:rPr>
        <w:t>:</w:t>
      </w:r>
      <w:r>
        <w:rPr>
          <w:b/>
          <w:spacing w:val="-3"/>
          <w:sz w:val="16"/>
        </w:rPr>
        <w:t xml:space="preserve"> </w:t>
      </w:r>
      <w:r>
        <w:rPr>
          <w:b/>
          <w:sz w:val="16"/>
        </w:rPr>
        <w:t>Charges non</w:t>
      </w:r>
      <w:r>
        <w:rPr>
          <w:b/>
          <w:spacing w:val="-3"/>
          <w:sz w:val="16"/>
        </w:rPr>
        <w:t xml:space="preserve"> </w:t>
      </w:r>
      <w:r>
        <w:rPr>
          <w:b/>
          <w:spacing w:val="-2"/>
          <w:sz w:val="16"/>
        </w:rPr>
        <w:t>incluses</w:t>
      </w:r>
    </w:p>
    <w:p w:rsidR="001415E5" w:rsidRDefault="006A259D">
      <w:pPr>
        <w:ind w:left="275" w:right="230"/>
        <w:jc w:val="both"/>
        <w:rPr>
          <w:sz w:val="16"/>
        </w:rPr>
      </w:pPr>
      <w:r>
        <w:rPr>
          <w:sz w:val="16"/>
        </w:rPr>
        <w:t>En fin de séjour, le locataire doit acquitter auprès du propriétaire les charges non-incluses dans le prix. Leur montant s'établit sur la</w:t>
      </w:r>
      <w:r>
        <w:rPr>
          <w:spacing w:val="40"/>
          <w:sz w:val="16"/>
        </w:rPr>
        <w:t xml:space="preserve"> </w:t>
      </w:r>
      <w:r>
        <w:rPr>
          <w:sz w:val="16"/>
        </w:rPr>
        <w:t>base de calcul mentionnée sur le présent contrat et dans la fiche descriptive et un justificatif est remis par le prop</w:t>
      </w:r>
      <w:r>
        <w:rPr>
          <w:sz w:val="16"/>
        </w:rPr>
        <w:t>riétaire.</w:t>
      </w:r>
    </w:p>
    <w:p w:rsidR="001415E5" w:rsidRDefault="001415E5">
      <w:pPr>
        <w:jc w:val="both"/>
        <w:rPr>
          <w:sz w:val="16"/>
        </w:rPr>
        <w:sectPr w:rsidR="001415E5">
          <w:pgSz w:w="11900" w:h="16840"/>
          <w:pgMar w:top="1060" w:right="920" w:bottom="1160" w:left="860" w:header="0" w:footer="862" w:gutter="0"/>
          <w:cols w:space="720"/>
        </w:sectPr>
      </w:pPr>
    </w:p>
    <w:p w:rsidR="001415E5" w:rsidRDefault="006A259D">
      <w:pPr>
        <w:spacing w:before="90"/>
        <w:ind w:left="69" w:right="3"/>
        <w:jc w:val="center"/>
        <w:rPr>
          <w:b/>
          <w:sz w:val="20"/>
        </w:rPr>
      </w:pPr>
      <w:r>
        <w:rPr>
          <w:noProof/>
          <w:lang w:eastAsia="fr-FR"/>
        </w:rPr>
        <w:lastRenderedPageBreak/>
        <mc:AlternateContent>
          <mc:Choice Requires="wps">
            <w:drawing>
              <wp:anchor distT="0" distB="0" distL="0" distR="0" simplePos="0" relativeHeight="487591424" behindDoc="1" locked="0" layoutInCell="1" allowOverlap="1">
                <wp:simplePos x="0" y="0"/>
                <wp:positionH relativeFrom="page">
                  <wp:posOffset>720090</wp:posOffset>
                </wp:positionH>
                <wp:positionV relativeFrom="paragraph">
                  <wp:posOffset>267970</wp:posOffset>
                </wp:positionV>
                <wp:extent cx="6120130" cy="508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5080"/>
                        </a:xfrm>
                        <a:custGeom>
                          <a:avLst/>
                          <a:gdLst/>
                          <a:ahLst/>
                          <a:cxnLst/>
                          <a:rect l="l" t="t" r="r" b="b"/>
                          <a:pathLst>
                            <a:path w="6120130" h="5080">
                              <a:moveTo>
                                <a:pt x="6120130" y="0"/>
                              </a:moveTo>
                              <a:lnTo>
                                <a:pt x="0" y="0"/>
                              </a:lnTo>
                              <a:lnTo>
                                <a:pt x="0" y="5079"/>
                              </a:lnTo>
                              <a:lnTo>
                                <a:pt x="6120130" y="5079"/>
                              </a:lnTo>
                              <a:lnTo>
                                <a:pt x="6120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114749" id="Graphic 16" o:spid="_x0000_s1026" style="position:absolute;margin-left:56.7pt;margin-top:21.1pt;width:481.9pt;height:.4pt;z-index:-15725056;visibility:visible;mso-wrap-style:square;mso-wrap-distance-left:0;mso-wrap-distance-top:0;mso-wrap-distance-right:0;mso-wrap-distance-bottom:0;mso-position-horizontal:absolute;mso-position-horizontal-relative:page;mso-position-vertical:absolute;mso-position-vertical-relative:text;v-text-anchor:top" coordsize="612013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" path="m6120130,l,,,5079r6120130,l6120130,xe" fillcolor="black" stroked="f">
                <v:path arrowok="t"/>
                <w10:wrap type="topAndBottom" anchorx="page"/>
              </v:shape>
            </w:pict>
          </mc:Fallback>
        </mc:AlternateContent>
      </w:r>
      <w:r>
        <w:rPr>
          <w:rFonts w:ascii="Arial Black" w:hAnsi="Arial Black"/>
        </w:rPr>
        <w:t>Annexe</w:t>
      </w:r>
      <w:r>
        <w:rPr>
          <w:rFonts w:ascii="Arial Black" w:hAnsi="Arial Black"/>
          <w:spacing w:val="-2"/>
        </w:rPr>
        <w:t xml:space="preserve"> </w:t>
      </w:r>
      <w:r>
        <w:rPr>
          <w:rFonts w:ascii="Arial Black" w:hAnsi="Arial Black"/>
        </w:rPr>
        <w:t>1</w:t>
      </w:r>
      <w:r>
        <w:rPr>
          <w:rFonts w:ascii="Arial Black" w:hAnsi="Arial Black"/>
          <w:spacing w:val="50"/>
          <w:w w:val="150"/>
        </w:rPr>
        <w:t xml:space="preserve"> </w:t>
      </w:r>
      <w:r>
        <w:rPr>
          <w:b/>
          <w:sz w:val="20"/>
        </w:rPr>
        <w:t>au</w:t>
      </w:r>
      <w:r>
        <w:rPr>
          <w:b/>
          <w:spacing w:val="-2"/>
          <w:sz w:val="20"/>
        </w:rPr>
        <w:t xml:space="preserve"> </w:t>
      </w:r>
      <w:r>
        <w:rPr>
          <w:b/>
          <w:sz w:val="20"/>
        </w:rPr>
        <w:t>Contrat</w:t>
      </w:r>
      <w:r>
        <w:rPr>
          <w:b/>
          <w:spacing w:val="-1"/>
          <w:sz w:val="20"/>
        </w:rPr>
        <w:t xml:space="preserve"> </w:t>
      </w:r>
      <w:r>
        <w:rPr>
          <w:b/>
          <w:sz w:val="20"/>
        </w:rPr>
        <w:t>de</w:t>
      </w:r>
      <w:r>
        <w:rPr>
          <w:b/>
          <w:spacing w:val="-2"/>
          <w:sz w:val="20"/>
        </w:rPr>
        <w:t xml:space="preserve"> </w:t>
      </w:r>
      <w:r>
        <w:rPr>
          <w:b/>
          <w:sz w:val="20"/>
        </w:rPr>
        <w:t>location</w:t>
      </w:r>
      <w:r>
        <w:rPr>
          <w:b/>
          <w:spacing w:val="-2"/>
          <w:sz w:val="20"/>
        </w:rPr>
        <w:t xml:space="preserve"> saisonnière</w:t>
      </w:r>
    </w:p>
    <w:p w:rsidR="001415E5" w:rsidRDefault="006A259D">
      <w:pPr>
        <w:pStyle w:val="Corpsdetexte"/>
        <w:spacing w:before="230"/>
        <w:ind w:left="69"/>
        <w:jc w:val="center"/>
        <w:rPr>
          <w:rFonts w:ascii="Arial Black" w:hAnsi="Arial Black"/>
        </w:rPr>
      </w:pPr>
      <w:r>
        <w:rPr>
          <w:rFonts w:ascii="Arial Black" w:hAnsi="Arial Black"/>
          <w:color w:val="000000"/>
          <w:shd w:val="clear" w:color="auto" w:fill="BFBFBF"/>
        </w:rPr>
        <w:t>Fiche</w:t>
      </w:r>
      <w:r>
        <w:rPr>
          <w:rFonts w:ascii="Arial Black" w:hAnsi="Arial Black"/>
          <w:color w:val="000000"/>
          <w:spacing w:val="-4"/>
          <w:shd w:val="clear" w:color="auto" w:fill="BFBFBF"/>
        </w:rPr>
        <w:t xml:space="preserve"> </w:t>
      </w:r>
      <w:r>
        <w:rPr>
          <w:rFonts w:ascii="Arial Black" w:hAnsi="Arial Black"/>
          <w:color w:val="000000"/>
          <w:shd w:val="clear" w:color="auto" w:fill="BFBFBF"/>
        </w:rPr>
        <w:t>descriptive</w:t>
      </w:r>
      <w:r>
        <w:rPr>
          <w:rFonts w:ascii="Arial Black" w:hAnsi="Arial Black"/>
          <w:color w:val="000000"/>
          <w:spacing w:val="-3"/>
          <w:shd w:val="clear" w:color="auto" w:fill="BFBFBF"/>
        </w:rPr>
        <w:t xml:space="preserve"> </w:t>
      </w:r>
      <w:r>
        <w:rPr>
          <w:rFonts w:ascii="Arial Black" w:hAnsi="Arial Black"/>
          <w:color w:val="000000"/>
          <w:shd w:val="clear" w:color="auto" w:fill="BFBFBF"/>
        </w:rPr>
        <w:t>des</w:t>
      </w:r>
      <w:r>
        <w:rPr>
          <w:rFonts w:ascii="Arial Black" w:hAnsi="Arial Black"/>
          <w:color w:val="000000"/>
          <w:spacing w:val="-4"/>
          <w:shd w:val="clear" w:color="auto" w:fill="BFBFBF"/>
        </w:rPr>
        <w:t xml:space="preserve"> </w:t>
      </w:r>
      <w:r>
        <w:rPr>
          <w:rFonts w:ascii="Arial Black" w:hAnsi="Arial Black"/>
          <w:color w:val="000000"/>
          <w:shd w:val="clear" w:color="auto" w:fill="BFBFBF"/>
        </w:rPr>
        <w:t>lieux</w:t>
      </w:r>
      <w:r>
        <w:rPr>
          <w:rFonts w:ascii="Arial Black" w:hAnsi="Arial Black"/>
          <w:color w:val="000000"/>
          <w:spacing w:val="-3"/>
          <w:shd w:val="clear" w:color="auto" w:fill="BFBFBF"/>
        </w:rPr>
        <w:t xml:space="preserve"> </w:t>
      </w:r>
      <w:r>
        <w:rPr>
          <w:rFonts w:ascii="Arial Black" w:hAnsi="Arial Black"/>
          <w:color w:val="000000"/>
          <w:spacing w:val="-2"/>
          <w:shd w:val="clear" w:color="auto" w:fill="BFBFBF"/>
        </w:rPr>
        <w:t>loués</w:t>
      </w:r>
    </w:p>
    <w:p w:rsidR="001415E5" w:rsidRDefault="001415E5">
      <w:pPr>
        <w:pStyle w:val="Corpsdetexte"/>
        <w:spacing w:before="178"/>
        <w:rPr>
          <w:rFonts w:ascii="Arial Black"/>
        </w:rPr>
      </w:pPr>
    </w:p>
    <w:p w:rsidR="001415E5" w:rsidRDefault="006A259D">
      <w:pPr>
        <w:tabs>
          <w:tab w:val="left" w:leader="dot" w:pos="3288"/>
        </w:tabs>
        <w:ind w:left="275"/>
        <w:rPr>
          <w:sz w:val="20"/>
        </w:rPr>
      </w:pPr>
      <w:r>
        <w:rPr>
          <w:b/>
          <w:sz w:val="20"/>
        </w:rPr>
        <w:t>GITE</w:t>
      </w:r>
      <w:r>
        <w:rPr>
          <w:b/>
          <w:spacing w:val="-5"/>
          <w:sz w:val="20"/>
        </w:rPr>
        <w:t xml:space="preserve"> </w:t>
      </w:r>
      <w:r>
        <w:rPr>
          <w:b/>
          <w:sz w:val="20"/>
        </w:rPr>
        <w:t>….......................</w:t>
      </w:r>
      <w:r>
        <w:rPr>
          <w:b/>
          <w:spacing w:val="63"/>
          <w:sz w:val="20"/>
        </w:rPr>
        <w:t xml:space="preserve"> </w:t>
      </w:r>
      <w:r>
        <w:rPr>
          <w:b/>
          <w:spacing w:val="-5"/>
          <w:sz w:val="20"/>
        </w:rPr>
        <w:t>de</w:t>
      </w:r>
      <w:r>
        <w:rPr>
          <w:rFonts w:ascii="Times New Roman" w:hAnsi="Times New Roman"/>
          <w:sz w:val="20"/>
        </w:rPr>
        <w:tab/>
      </w:r>
      <w:r>
        <w:rPr>
          <w:sz w:val="20"/>
        </w:rPr>
        <w:t>pièces</w:t>
      </w:r>
      <w:r>
        <w:rPr>
          <w:spacing w:val="-4"/>
          <w:sz w:val="20"/>
        </w:rPr>
        <w:t xml:space="preserve"> </w:t>
      </w:r>
      <w:r>
        <w:rPr>
          <w:spacing w:val="-2"/>
          <w:sz w:val="20"/>
        </w:rPr>
        <w:t>habitables</w:t>
      </w:r>
    </w:p>
    <w:p w:rsidR="001415E5" w:rsidRDefault="001415E5">
      <w:pPr>
        <w:pStyle w:val="Corpsdetexte"/>
      </w:pPr>
    </w:p>
    <w:p w:rsidR="001415E5" w:rsidRDefault="006A259D">
      <w:pPr>
        <w:pStyle w:val="Corpsdetexte"/>
        <w:ind w:left="275"/>
      </w:pPr>
      <w:r>
        <w:rPr>
          <w:color w:val="7F0000"/>
        </w:rPr>
        <w:t>reprendre</w:t>
      </w:r>
      <w:r>
        <w:rPr>
          <w:color w:val="7F0000"/>
          <w:spacing w:val="40"/>
        </w:rPr>
        <w:t xml:space="preserve"> </w:t>
      </w:r>
      <w:r>
        <w:rPr>
          <w:color w:val="7F0000"/>
        </w:rPr>
        <w:t>les</w:t>
      </w:r>
      <w:r>
        <w:rPr>
          <w:color w:val="7F0000"/>
          <w:spacing w:val="40"/>
        </w:rPr>
        <w:t xml:space="preserve"> </w:t>
      </w:r>
      <w:r>
        <w:rPr>
          <w:color w:val="7F0000"/>
        </w:rPr>
        <w:t>informations</w:t>
      </w:r>
      <w:r>
        <w:rPr>
          <w:color w:val="7F0000"/>
          <w:spacing w:val="40"/>
        </w:rPr>
        <w:t xml:space="preserve"> </w:t>
      </w:r>
      <w:r>
        <w:rPr>
          <w:color w:val="7F0000"/>
        </w:rPr>
        <w:t>cochées</w:t>
      </w:r>
      <w:r>
        <w:rPr>
          <w:color w:val="7F0000"/>
          <w:spacing w:val="40"/>
        </w:rPr>
        <w:t xml:space="preserve"> </w:t>
      </w:r>
      <w:r>
        <w:rPr>
          <w:color w:val="7F0000"/>
        </w:rPr>
        <w:t>de</w:t>
      </w:r>
      <w:r>
        <w:rPr>
          <w:color w:val="7F0000"/>
          <w:spacing w:val="40"/>
        </w:rPr>
        <w:t xml:space="preserve"> </w:t>
      </w:r>
      <w:r>
        <w:rPr>
          <w:color w:val="7F0000"/>
        </w:rPr>
        <w:t>l'intranet</w:t>
      </w:r>
      <w:r>
        <w:rPr>
          <w:color w:val="7F0000"/>
          <w:spacing w:val="40"/>
        </w:rPr>
        <w:t xml:space="preserve"> </w:t>
      </w:r>
      <w:r>
        <w:rPr>
          <w:color w:val="7F0000"/>
        </w:rPr>
        <w:t>(équipement</w:t>
      </w:r>
      <w:r>
        <w:rPr>
          <w:color w:val="7F0000"/>
          <w:spacing w:val="40"/>
        </w:rPr>
        <w:t xml:space="preserve"> </w:t>
      </w:r>
      <w:r>
        <w:rPr>
          <w:color w:val="7F0000"/>
        </w:rPr>
        <w:t>et</w:t>
      </w:r>
      <w:r>
        <w:rPr>
          <w:color w:val="7F0000"/>
          <w:spacing w:val="40"/>
        </w:rPr>
        <w:t xml:space="preserve"> </w:t>
      </w:r>
      <w:r>
        <w:rPr>
          <w:color w:val="7F0000"/>
        </w:rPr>
        <w:t>caractéristiques</w:t>
      </w:r>
      <w:r>
        <w:rPr>
          <w:color w:val="7F0000"/>
          <w:spacing w:val="40"/>
        </w:rPr>
        <w:t xml:space="preserve"> </w:t>
      </w:r>
      <w:r>
        <w:rPr>
          <w:color w:val="7F0000"/>
        </w:rPr>
        <w:t>techniques</w:t>
      </w:r>
      <w:r>
        <w:rPr>
          <w:color w:val="7F0000"/>
          <w:spacing w:val="40"/>
        </w:rPr>
        <w:t xml:space="preserve"> </w:t>
      </w:r>
      <w:r>
        <w:rPr>
          <w:color w:val="7F0000"/>
        </w:rPr>
        <w:t>–</w:t>
      </w:r>
      <w:r>
        <w:rPr>
          <w:color w:val="7F0000"/>
          <w:spacing w:val="40"/>
        </w:rPr>
        <w:t xml:space="preserve"> </w:t>
      </w:r>
      <w:r>
        <w:rPr>
          <w:color w:val="7F0000"/>
        </w:rPr>
        <w:t>hors</w:t>
      </w:r>
      <w:r>
        <w:rPr>
          <w:color w:val="7F0000"/>
          <w:spacing w:val="40"/>
        </w:rPr>
        <w:t xml:space="preserve"> </w:t>
      </w:r>
      <w:r>
        <w:rPr>
          <w:color w:val="7F0000"/>
        </w:rPr>
        <w:t xml:space="preserve">les </w:t>
      </w:r>
      <w:r>
        <w:rPr>
          <w:color w:val="7F0000"/>
          <w:spacing w:val="-2"/>
        </w:rPr>
        <w:t>animaux)</w:t>
      </w:r>
    </w:p>
    <w:p w:rsidR="001415E5" w:rsidRDefault="001415E5">
      <w:pPr>
        <w:pStyle w:val="Corpsdetexte"/>
      </w:pPr>
    </w:p>
    <w:p w:rsidR="001415E5" w:rsidRDefault="001415E5">
      <w:pPr>
        <w:pStyle w:val="Corpsdetexte"/>
      </w:pPr>
    </w:p>
    <w:p w:rsidR="001415E5" w:rsidRDefault="006A259D">
      <w:pPr>
        <w:spacing w:line="228" w:lineRule="exact"/>
        <w:ind w:left="275"/>
        <w:rPr>
          <w:b/>
          <w:i/>
          <w:sz w:val="18"/>
        </w:rPr>
      </w:pPr>
      <w:r>
        <w:rPr>
          <w:b/>
          <w:sz w:val="20"/>
        </w:rPr>
        <w:t>Couchage</w:t>
      </w:r>
      <w:r>
        <w:rPr>
          <w:b/>
          <w:spacing w:val="-4"/>
          <w:sz w:val="20"/>
        </w:rPr>
        <w:t xml:space="preserve"> </w:t>
      </w:r>
      <w:r>
        <w:rPr>
          <w:b/>
          <w:sz w:val="20"/>
        </w:rPr>
        <w:t>:</w:t>
      </w:r>
      <w:r>
        <w:rPr>
          <w:b/>
          <w:spacing w:val="-5"/>
          <w:sz w:val="20"/>
        </w:rPr>
        <w:t xml:space="preserve"> </w:t>
      </w:r>
      <w:r>
        <w:rPr>
          <w:b/>
          <w:i/>
          <w:sz w:val="18"/>
        </w:rPr>
        <w:t>(cocher</w:t>
      </w:r>
      <w:r>
        <w:rPr>
          <w:b/>
          <w:i/>
          <w:spacing w:val="-3"/>
          <w:sz w:val="18"/>
        </w:rPr>
        <w:t xml:space="preserve"> </w:t>
      </w:r>
      <w:r>
        <w:rPr>
          <w:b/>
          <w:i/>
          <w:sz w:val="18"/>
        </w:rPr>
        <w:t>la</w:t>
      </w:r>
      <w:r>
        <w:rPr>
          <w:b/>
          <w:i/>
          <w:spacing w:val="-5"/>
          <w:sz w:val="18"/>
        </w:rPr>
        <w:t xml:space="preserve"> </w:t>
      </w:r>
      <w:r>
        <w:rPr>
          <w:b/>
          <w:i/>
          <w:sz w:val="18"/>
        </w:rPr>
        <w:t>mention</w:t>
      </w:r>
      <w:r>
        <w:rPr>
          <w:b/>
          <w:i/>
          <w:spacing w:val="-4"/>
          <w:sz w:val="18"/>
        </w:rPr>
        <w:t xml:space="preserve"> </w:t>
      </w:r>
      <w:r>
        <w:rPr>
          <w:b/>
          <w:i/>
          <w:spacing w:val="-2"/>
          <w:sz w:val="18"/>
        </w:rPr>
        <w:t>utile)</w:t>
      </w:r>
    </w:p>
    <w:p w:rsidR="001415E5" w:rsidRDefault="006A259D">
      <w:pPr>
        <w:pStyle w:val="Corpsdetexte"/>
        <w:tabs>
          <w:tab w:val="left" w:leader="dot" w:pos="2920"/>
          <w:tab w:val="left" w:pos="3822"/>
          <w:tab w:val="left" w:pos="5946"/>
        </w:tabs>
        <w:ind w:left="275" w:right="2635"/>
      </w:pPr>
      <w:r>
        <w:rPr>
          <w:position w:val="1"/>
        </w:rPr>
        <w:t>Fourniture de draps :</w:t>
      </w:r>
      <w:r>
        <w:rPr>
          <w:spacing w:val="80"/>
          <w:position w:val="1"/>
        </w:rPr>
        <w:t xml:space="preserve">  </w:t>
      </w:r>
      <w:r>
        <w:rPr>
          <w:noProof/>
          <w:spacing w:val="-5"/>
          <w:lang w:eastAsia="fr-FR"/>
        </w:rPr>
        <w:drawing>
          <wp:inline distT="0" distB="0" distL="0" distR="0">
            <wp:extent cx="126999" cy="1270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126999" cy="127000"/>
                    </a:xfrm>
                    <a:prstGeom prst="rect">
                      <a:avLst/>
                    </a:prstGeom>
                  </pic:spPr>
                </pic:pic>
              </a:graphicData>
            </a:graphic>
          </wp:inline>
        </w:drawing>
      </w:r>
      <w:r>
        <w:rPr>
          <w:rFonts w:ascii="Times New Roman" w:hAnsi="Times New Roman"/>
          <w:spacing w:val="-7"/>
          <w:position w:val="1"/>
        </w:rPr>
        <w:t xml:space="preserve"> </w:t>
      </w:r>
      <w:r>
        <w:rPr>
          <w:position w:val="1"/>
        </w:rPr>
        <w:t>non inclus</w:t>
      </w:r>
      <w:r>
        <w:rPr>
          <w:position w:val="1"/>
        </w:rPr>
        <w:tab/>
      </w:r>
      <w:r>
        <w:rPr>
          <w:noProof/>
          <w:lang w:eastAsia="fr-FR"/>
        </w:rPr>
        <w:drawing>
          <wp:inline distT="0" distB="0" distL="0" distR="0">
            <wp:extent cx="126999" cy="12700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126999" cy="127000"/>
                    </a:xfrm>
                    <a:prstGeom prst="rect">
                      <a:avLst/>
                    </a:prstGeom>
                  </pic:spPr>
                </pic:pic>
              </a:graphicData>
            </a:graphic>
          </wp:inline>
        </w:drawing>
      </w:r>
      <w:r>
        <w:rPr>
          <w:rFonts w:ascii="Times New Roman" w:hAnsi="Times New Roman"/>
          <w:spacing w:val="-25"/>
          <w:position w:val="1"/>
        </w:rPr>
        <w:t xml:space="preserve"> </w:t>
      </w:r>
      <w:r>
        <w:rPr>
          <w:position w:val="1"/>
        </w:rPr>
        <w:t>compris</w:t>
      </w:r>
      <w:r>
        <w:rPr>
          <w:position w:val="1"/>
        </w:rPr>
        <w:tab/>
      </w:r>
      <w:r>
        <w:rPr>
          <w:noProof/>
          <w:lang w:eastAsia="fr-FR"/>
        </w:rPr>
        <w:drawing>
          <wp:inline distT="0" distB="0" distL="0" distR="0">
            <wp:extent cx="127000" cy="1270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hAnsi="Times New Roman"/>
          <w:spacing w:val="-25"/>
          <w:position w:val="1"/>
        </w:rPr>
        <w:t xml:space="preserve"> </w:t>
      </w:r>
      <w:r>
        <w:rPr>
          <w:position w:val="1"/>
        </w:rPr>
        <w:t>en</w:t>
      </w:r>
      <w:r>
        <w:rPr>
          <w:spacing w:val="-14"/>
          <w:position w:val="1"/>
        </w:rPr>
        <w:t xml:space="preserve"> </w:t>
      </w:r>
      <w:r>
        <w:rPr>
          <w:position w:val="1"/>
        </w:rPr>
        <w:t xml:space="preserve">supplément </w:t>
      </w:r>
      <w:proofErr w:type="spellStart"/>
      <w:r>
        <w:t>Supplément</w:t>
      </w:r>
      <w:proofErr w:type="spellEnd"/>
      <w:r>
        <w:t xml:space="preserve"> des draps :</w:t>
      </w:r>
      <w:r>
        <w:rPr>
          <w:rFonts w:ascii="Times New Roman" w:hAnsi="Times New Roman"/>
        </w:rPr>
        <w:tab/>
      </w:r>
      <w:r>
        <w:rPr>
          <w:spacing w:val="-10"/>
        </w:rPr>
        <w:t>€</w:t>
      </w:r>
    </w:p>
    <w:p w:rsidR="001415E5" w:rsidRDefault="006A259D">
      <w:pPr>
        <w:pStyle w:val="Corpsdetexte"/>
        <w:ind w:left="275"/>
      </w:pPr>
      <w:r>
        <w:t>Précision</w:t>
      </w:r>
      <w:r>
        <w:rPr>
          <w:spacing w:val="-4"/>
        </w:rPr>
        <w:t xml:space="preserve"> </w:t>
      </w:r>
      <w:r>
        <w:rPr>
          <w:spacing w:val="-10"/>
        </w:rPr>
        <w:t>:</w:t>
      </w:r>
    </w:p>
    <w:p w:rsidR="001415E5" w:rsidRDefault="001415E5">
      <w:pPr>
        <w:pStyle w:val="Corpsdetexte"/>
        <w:spacing w:before="229"/>
      </w:pPr>
    </w:p>
    <w:p w:rsidR="001415E5" w:rsidRDefault="006A259D">
      <w:pPr>
        <w:spacing w:before="1" w:line="228" w:lineRule="exact"/>
        <w:ind w:left="275"/>
        <w:rPr>
          <w:b/>
          <w:i/>
          <w:sz w:val="18"/>
        </w:rPr>
      </w:pPr>
      <w:r>
        <w:rPr>
          <w:b/>
          <w:sz w:val="20"/>
        </w:rPr>
        <w:t>Nettoyage</w:t>
      </w:r>
      <w:r>
        <w:rPr>
          <w:b/>
          <w:spacing w:val="-4"/>
          <w:sz w:val="20"/>
        </w:rPr>
        <w:t xml:space="preserve"> </w:t>
      </w:r>
      <w:r>
        <w:rPr>
          <w:b/>
          <w:sz w:val="20"/>
        </w:rPr>
        <w:t>du</w:t>
      </w:r>
      <w:r>
        <w:rPr>
          <w:b/>
          <w:spacing w:val="-3"/>
          <w:sz w:val="20"/>
        </w:rPr>
        <w:t xml:space="preserve"> </w:t>
      </w:r>
      <w:r>
        <w:rPr>
          <w:b/>
          <w:sz w:val="20"/>
        </w:rPr>
        <w:t>gîte</w:t>
      </w:r>
      <w:r>
        <w:rPr>
          <w:b/>
          <w:spacing w:val="-4"/>
          <w:sz w:val="20"/>
        </w:rPr>
        <w:t xml:space="preserve"> </w:t>
      </w:r>
      <w:r>
        <w:rPr>
          <w:b/>
          <w:sz w:val="20"/>
        </w:rPr>
        <w:t>à</w:t>
      </w:r>
      <w:r>
        <w:rPr>
          <w:b/>
          <w:spacing w:val="-4"/>
          <w:sz w:val="20"/>
        </w:rPr>
        <w:t xml:space="preserve"> </w:t>
      </w:r>
      <w:r>
        <w:rPr>
          <w:b/>
          <w:sz w:val="20"/>
        </w:rPr>
        <w:t>l'issue</w:t>
      </w:r>
      <w:r>
        <w:rPr>
          <w:b/>
          <w:spacing w:val="-3"/>
          <w:sz w:val="20"/>
        </w:rPr>
        <w:t xml:space="preserve"> </w:t>
      </w:r>
      <w:r>
        <w:rPr>
          <w:b/>
          <w:sz w:val="20"/>
        </w:rPr>
        <w:t>du</w:t>
      </w:r>
      <w:r>
        <w:rPr>
          <w:b/>
          <w:spacing w:val="-5"/>
          <w:sz w:val="20"/>
        </w:rPr>
        <w:t xml:space="preserve"> </w:t>
      </w:r>
      <w:r>
        <w:rPr>
          <w:b/>
          <w:sz w:val="20"/>
        </w:rPr>
        <w:t>séjour</w:t>
      </w:r>
      <w:r>
        <w:rPr>
          <w:b/>
          <w:spacing w:val="1"/>
          <w:sz w:val="20"/>
        </w:rPr>
        <w:t xml:space="preserve"> </w:t>
      </w:r>
      <w:r>
        <w:rPr>
          <w:b/>
          <w:sz w:val="20"/>
        </w:rPr>
        <w:t>:</w:t>
      </w:r>
      <w:r>
        <w:rPr>
          <w:b/>
          <w:spacing w:val="-4"/>
          <w:sz w:val="20"/>
        </w:rPr>
        <w:t xml:space="preserve"> </w:t>
      </w:r>
      <w:r>
        <w:rPr>
          <w:b/>
          <w:i/>
          <w:sz w:val="18"/>
        </w:rPr>
        <w:t>(cocher</w:t>
      </w:r>
      <w:r>
        <w:rPr>
          <w:b/>
          <w:i/>
          <w:spacing w:val="-2"/>
          <w:sz w:val="18"/>
        </w:rPr>
        <w:t xml:space="preserve"> </w:t>
      </w:r>
      <w:r>
        <w:rPr>
          <w:b/>
          <w:i/>
          <w:sz w:val="18"/>
        </w:rPr>
        <w:t>la</w:t>
      </w:r>
      <w:r>
        <w:rPr>
          <w:b/>
          <w:i/>
          <w:spacing w:val="-4"/>
          <w:sz w:val="18"/>
        </w:rPr>
        <w:t xml:space="preserve"> </w:t>
      </w:r>
      <w:r>
        <w:rPr>
          <w:b/>
          <w:i/>
          <w:sz w:val="18"/>
        </w:rPr>
        <w:t>mention</w:t>
      </w:r>
      <w:r>
        <w:rPr>
          <w:b/>
          <w:i/>
          <w:spacing w:val="-3"/>
          <w:sz w:val="18"/>
        </w:rPr>
        <w:t xml:space="preserve"> </w:t>
      </w:r>
      <w:r>
        <w:rPr>
          <w:b/>
          <w:i/>
          <w:spacing w:val="-2"/>
          <w:sz w:val="18"/>
        </w:rPr>
        <w:t>utile)</w:t>
      </w:r>
    </w:p>
    <w:p w:rsidR="001415E5" w:rsidRDefault="006A259D">
      <w:pPr>
        <w:pStyle w:val="Corpsdetexte"/>
        <w:tabs>
          <w:tab w:val="left" w:leader="dot" w:pos="2482"/>
          <w:tab w:val="left" w:pos="3822"/>
          <w:tab w:val="left" w:pos="5946"/>
        </w:tabs>
        <w:ind w:left="275" w:right="2635"/>
      </w:pPr>
      <w:r>
        <w:rPr>
          <w:position w:val="1"/>
        </w:rPr>
        <w:t>Ménage fin de séjour :</w:t>
      </w:r>
      <w:r>
        <w:rPr>
          <w:spacing w:val="80"/>
          <w:position w:val="1"/>
        </w:rPr>
        <w:t xml:space="preserve"> </w:t>
      </w:r>
      <w:r>
        <w:rPr>
          <w:noProof/>
          <w:spacing w:val="-16"/>
          <w:lang w:eastAsia="fr-FR"/>
        </w:rPr>
        <w:drawing>
          <wp:inline distT="0" distB="0" distL="0" distR="0">
            <wp:extent cx="126999" cy="12700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126999" cy="127000"/>
                    </a:xfrm>
                    <a:prstGeom prst="rect">
                      <a:avLst/>
                    </a:prstGeom>
                  </pic:spPr>
                </pic:pic>
              </a:graphicData>
            </a:graphic>
          </wp:inline>
        </w:drawing>
      </w:r>
      <w:r>
        <w:rPr>
          <w:rFonts w:ascii="Times New Roman" w:hAnsi="Times New Roman"/>
          <w:position w:val="1"/>
        </w:rPr>
        <w:t xml:space="preserve"> </w:t>
      </w:r>
      <w:r>
        <w:rPr>
          <w:position w:val="1"/>
        </w:rPr>
        <w:t>non inclus</w:t>
      </w:r>
      <w:r>
        <w:rPr>
          <w:position w:val="1"/>
        </w:rPr>
        <w:tab/>
      </w:r>
      <w:r>
        <w:rPr>
          <w:noProof/>
          <w:lang w:eastAsia="fr-FR"/>
        </w:rPr>
        <w:drawing>
          <wp:inline distT="0" distB="0" distL="0" distR="0">
            <wp:extent cx="126999" cy="12700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26999" cy="127000"/>
                    </a:xfrm>
                    <a:prstGeom prst="rect">
                      <a:avLst/>
                    </a:prstGeom>
                  </pic:spPr>
                </pic:pic>
              </a:graphicData>
            </a:graphic>
          </wp:inline>
        </w:drawing>
      </w:r>
      <w:r>
        <w:rPr>
          <w:rFonts w:ascii="Times New Roman" w:hAnsi="Times New Roman"/>
          <w:spacing w:val="-25"/>
          <w:position w:val="1"/>
        </w:rPr>
        <w:t xml:space="preserve"> </w:t>
      </w:r>
      <w:r>
        <w:rPr>
          <w:position w:val="1"/>
        </w:rPr>
        <w:t>compris</w:t>
      </w:r>
      <w:r>
        <w:rPr>
          <w:position w:val="1"/>
        </w:rPr>
        <w:tab/>
      </w:r>
      <w:r>
        <w:rPr>
          <w:noProof/>
          <w:lang w:eastAsia="fr-FR"/>
        </w:rPr>
        <w:drawing>
          <wp:inline distT="0" distB="0" distL="0" distR="0">
            <wp:extent cx="127000" cy="1270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hAnsi="Times New Roman"/>
          <w:spacing w:val="-25"/>
          <w:position w:val="1"/>
        </w:rPr>
        <w:t xml:space="preserve"> </w:t>
      </w:r>
      <w:r>
        <w:rPr>
          <w:position w:val="1"/>
        </w:rPr>
        <w:t>en</w:t>
      </w:r>
      <w:r>
        <w:rPr>
          <w:spacing w:val="-14"/>
          <w:position w:val="1"/>
        </w:rPr>
        <w:t xml:space="preserve"> </w:t>
      </w:r>
      <w:r>
        <w:rPr>
          <w:position w:val="1"/>
        </w:rPr>
        <w:t xml:space="preserve">supplément </w:t>
      </w:r>
      <w:r>
        <w:t>Prestation Ménage</w:t>
      </w:r>
      <w:r>
        <w:rPr>
          <w:rFonts w:ascii="Times New Roman" w:hAnsi="Times New Roman"/>
        </w:rPr>
        <w:tab/>
      </w:r>
      <w:r>
        <w:rPr>
          <w:spacing w:val="-10"/>
        </w:rPr>
        <w:t>€</w:t>
      </w:r>
    </w:p>
    <w:p w:rsidR="001415E5" w:rsidRDefault="006A259D">
      <w:pPr>
        <w:pStyle w:val="Corpsdetexte"/>
        <w:ind w:left="275" w:right="228"/>
      </w:pPr>
      <w:r>
        <w:t>Le gîte devra rester dans l'état où vous l'avez trouvé. Dans le cas contraire, le Propriétaire peut se réserver la possibilité de facturer un supplément (voir chapitre 4.2 : Charge du contrat de loca</w:t>
      </w:r>
      <w:r>
        <w:t>tion saisonnière).</w:t>
      </w:r>
    </w:p>
    <w:p w:rsidR="001415E5" w:rsidRDefault="001415E5">
      <w:pPr>
        <w:pStyle w:val="Corpsdetexte"/>
      </w:pPr>
    </w:p>
    <w:p w:rsidR="001415E5" w:rsidRDefault="001415E5">
      <w:pPr>
        <w:pStyle w:val="Corpsdetexte"/>
        <w:spacing w:before="229"/>
      </w:pPr>
    </w:p>
    <w:p w:rsidR="001415E5" w:rsidRDefault="006A259D">
      <w:pPr>
        <w:pStyle w:val="Corpsdetexte"/>
        <w:ind w:left="275"/>
      </w:pPr>
      <w:r>
        <w:t>Observations</w:t>
      </w:r>
      <w:r>
        <w:rPr>
          <w:spacing w:val="-6"/>
        </w:rPr>
        <w:t xml:space="preserve"> </w:t>
      </w:r>
      <w:r>
        <w:rPr>
          <w:spacing w:val="-10"/>
        </w:rPr>
        <w:t>:</w:t>
      </w:r>
    </w:p>
    <w:p w:rsidR="001415E5" w:rsidRDefault="001415E5">
      <w:pPr>
        <w:sectPr w:rsidR="001415E5">
          <w:pgSz w:w="11900" w:h="16840"/>
          <w:pgMar w:top="1320" w:right="920" w:bottom="1160" w:left="860" w:header="0" w:footer="862" w:gutter="0"/>
          <w:cols w:space="720"/>
        </w:sectPr>
      </w:pPr>
    </w:p>
    <w:p w:rsidR="001415E5" w:rsidRDefault="006A259D">
      <w:pPr>
        <w:spacing w:before="74"/>
        <w:ind w:left="69" w:right="3"/>
        <w:jc w:val="center"/>
        <w:rPr>
          <w:b/>
          <w:sz w:val="20"/>
        </w:rPr>
      </w:pPr>
      <w:r>
        <w:rPr>
          <w:noProof/>
          <w:lang w:eastAsia="fr-FR"/>
        </w:rPr>
        <w:lastRenderedPageBreak/>
        <mc:AlternateContent>
          <mc:Choice Requires="wps">
            <w:drawing>
              <wp:anchor distT="0" distB="0" distL="0" distR="0" simplePos="0" relativeHeight="487591936" behindDoc="1" locked="0" layoutInCell="1" allowOverlap="1">
                <wp:simplePos x="0" y="0"/>
                <wp:positionH relativeFrom="page">
                  <wp:posOffset>720090</wp:posOffset>
                </wp:positionH>
                <wp:positionV relativeFrom="paragraph">
                  <wp:posOffset>257809</wp:posOffset>
                </wp:positionV>
                <wp:extent cx="6120130" cy="508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5080"/>
                        </a:xfrm>
                        <a:custGeom>
                          <a:avLst/>
                          <a:gdLst/>
                          <a:ahLst/>
                          <a:cxnLst/>
                          <a:rect l="l" t="t" r="r" b="b"/>
                          <a:pathLst>
                            <a:path w="6120130" h="5080">
                              <a:moveTo>
                                <a:pt x="6120130" y="0"/>
                              </a:moveTo>
                              <a:lnTo>
                                <a:pt x="0" y="0"/>
                              </a:lnTo>
                              <a:lnTo>
                                <a:pt x="0" y="5079"/>
                              </a:lnTo>
                              <a:lnTo>
                                <a:pt x="6120130" y="5079"/>
                              </a:lnTo>
                              <a:lnTo>
                                <a:pt x="6120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5DF5D6" id="Graphic 23" o:spid="_x0000_s1026" style="position:absolute;margin-left:56.7pt;margin-top:20.3pt;width:481.9pt;height:.4pt;z-index:-15724544;visibility:visible;mso-wrap-style:square;mso-wrap-distance-left:0;mso-wrap-distance-top:0;mso-wrap-distance-right:0;mso-wrap-distance-bottom:0;mso-position-horizontal:absolute;mso-position-horizontal-relative:page;mso-position-vertical:absolute;mso-position-vertical-relative:text;v-text-anchor:top" coordsize="612013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" path="m6120130,l,,,5079r6120130,l6120130,xe" fillcolor="black" stroked="f">
                <v:path arrowok="t"/>
                <w10:wrap type="topAndBottom" anchorx="page"/>
              </v:shape>
            </w:pict>
          </mc:Fallback>
        </mc:AlternateContent>
      </w:r>
      <w:r>
        <w:rPr>
          <w:rFonts w:ascii="Arial Black" w:hAnsi="Arial Black"/>
        </w:rPr>
        <w:t>Annexe</w:t>
      </w:r>
      <w:r>
        <w:rPr>
          <w:rFonts w:ascii="Arial Black" w:hAnsi="Arial Black"/>
          <w:spacing w:val="-2"/>
        </w:rPr>
        <w:t xml:space="preserve"> </w:t>
      </w:r>
      <w:r>
        <w:rPr>
          <w:rFonts w:ascii="Arial Black" w:hAnsi="Arial Black"/>
        </w:rPr>
        <w:t>2</w:t>
      </w:r>
      <w:r>
        <w:rPr>
          <w:rFonts w:ascii="Arial Black" w:hAnsi="Arial Black"/>
          <w:spacing w:val="50"/>
          <w:w w:val="150"/>
        </w:rPr>
        <w:t xml:space="preserve"> </w:t>
      </w:r>
      <w:r>
        <w:rPr>
          <w:b/>
          <w:sz w:val="20"/>
        </w:rPr>
        <w:t>au</w:t>
      </w:r>
      <w:r>
        <w:rPr>
          <w:b/>
          <w:spacing w:val="-2"/>
          <w:sz w:val="20"/>
        </w:rPr>
        <w:t xml:space="preserve"> </w:t>
      </w:r>
      <w:r>
        <w:rPr>
          <w:b/>
          <w:sz w:val="20"/>
        </w:rPr>
        <w:t>Contrat</w:t>
      </w:r>
      <w:r>
        <w:rPr>
          <w:b/>
          <w:spacing w:val="-1"/>
          <w:sz w:val="20"/>
        </w:rPr>
        <w:t xml:space="preserve"> </w:t>
      </w:r>
      <w:r>
        <w:rPr>
          <w:b/>
          <w:sz w:val="20"/>
        </w:rPr>
        <w:t>de</w:t>
      </w:r>
      <w:r>
        <w:rPr>
          <w:b/>
          <w:spacing w:val="-2"/>
          <w:sz w:val="20"/>
        </w:rPr>
        <w:t xml:space="preserve"> </w:t>
      </w:r>
      <w:r>
        <w:rPr>
          <w:b/>
          <w:sz w:val="20"/>
        </w:rPr>
        <w:t>location</w:t>
      </w:r>
      <w:r>
        <w:rPr>
          <w:b/>
          <w:spacing w:val="-2"/>
          <w:sz w:val="20"/>
        </w:rPr>
        <w:t xml:space="preserve"> saisonnière</w:t>
      </w:r>
    </w:p>
    <w:p w:rsidR="001415E5" w:rsidRDefault="006A259D">
      <w:pPr>
        <w:pStyle w:val="Corpsdetexte"/>
        <w:spacing w:before="230"/>
        <w:ind w:left="69" w:right="4"/>
        <w:jc w:val="center"/>
        <w:rPr>
          <w:rFonts w:ascii="Arial Black"/>
        </w:rPr>
      </w:pPr>
      <w:r>
        <w:rPr>
          <w:rFonts w:ascii="Arial Black"/>
          <w:color w:val="000000"/>
          <w:shd w:val="clear" w:color="auto" w:fill="BFBFBF"/>
        </w:rPr>
        <w:t>Etat</w:t>
      </w:r>
      <w:r>
        <w:rPr>
          <w:rFonts w:ascii="Arial Black"/>
          <w:color w:val="000000"/>
          <w:spacing w:val="-2"/>
          <w:shd w:val="clear" w:color="auto" w:fill="BFBFBF"/>
        </w:rPr>
        <w:t xml:space="preserve"> </w:t>
      </w:r>
      <w:r>
        <w:rPr>
          <w:rFonts w:ascii="Arial Black"/>
          <w:color w:val="000000"/>
          <w:shd w:val="clear" w:color="auto" w:fill="BFBFBF"/>
        </w:rPr>
        <w:t>des</w:t>
      </w:r>
      <w:r>
        <w:rPr>
          <w:rFonts w:ascii="Arial Black"/>
          <w:color w:val="000000"/>
          <w:spacing w:val="-3"/>
          <w:shd w:val="clear" w:color="auto" w:fill="BFBFBF"/>
        </w:rPr>
        <w:t xml:space="preserve"> </w:t>
      </w:r>
      <w:r>
        <w:rPr>
          <w:rFonts w:ascii="Arial Black"/>
          <w:color w:val="000000"/>
          <w:shd w:val="clear" w:color="auto" w:fill="BFBFBF"/>
        </w:rPr>
        <w:t>lieux</w:t>
      </w:r>
      <w:r>
        <w:rPr>
          <w:rFonts w:ascii="Arial Black"/>
          <w:color w:val="000000"/>
          <w:spacing w:val="-1"/>
          <w:shd w:val="clear" w:color="auto" w:fill="BFBFBF"/>
        </w:rPr>
        <w:t xml:space="preserve"> </w:t>
      </w:r>
      <w:r>
        <w:rPr>
          <w:rFonts w:ascii="Arial Black"/>
          <w:color w:val="000000"/>
          <w:shd w:val="clear" w:color="auto" w:fill="BFBFBF"/>
        </w:rPr>
        <w:t>et</w:t>
      </w:r>
      <w:r>
        <w:rPr>
          <w:rFonts w:ascii="Arial Black"/>
          <w:color w:val="000000"/>
          <w:spacing w:val="-3"/>
          <w:shd w:val="clear" w:color="auto" w:fill="BFBFBF"/>
        </w:rPr>
        <w:t xml:space="preserve"> </w:t>
      </w:r>
      <w:r>
        <w:rPr>
          <w:rFonts w:ascii="Arial Black"/>
          <w:color w:val="000000"/>
          <w:spacing w:val="-2"/>
          <w:shd w:val="clear" w:color="auto" w:fill="BFBFBF"/>
        </w:rPr>
        <w:t>inventaire</w:t>
      </w:r>
    </w:p>
    <w:p w:rsidR="001415E5" w:rsidRDefault="006A259D">
      <w:pPr>
        <w:pStyle w:val="Titre1"/>
        <w:spacing w:before="230"/>
        <w:jc w:val="left"/>
      </w:pPr>
      <w:r>
        <w:t>Établi</w:t>
      </w:r>
      <w:r>
        <w:rPr>
          <w:spacing w:val="-4"/>
        </w:rPr>
        <w:t xml:space="preserve"> </w:t>
      </w:r>
      <w:r>
        <w:rPr>
          <w:spacing w:val="-2"/>
        </w:rPr>
        <w:t>entre</w:t>
      </w:r>
    </w:p>
    <w:p w:rsidR="001415E5" w:rsidRDefault="006A259D">
      <w:pPr>
        <w:pStyle w:val="Corpsdetexte"/>
        <w:spacing w:before="184"/>
        <w:ind w:left="984"/>
      </w:pPr>
      <w:r>
        <w:t>Le</w:t>
      </w:r>
      <w:r>
        <w:rPr>
          <w:spacing w:val="-8"/>
        </w:rPr>
        <w:t xml:space="preserve"> </w:t>
      </w:r>
      <w:r>
        <w:t>Propriétaire</w:t>
      </w:r>
      <w:r>
        <w:rPr>
          <w:spacing w:val="-4"/>
        </w:rPr>
        <w:t xml:space="preserve"> </w:t>
      </w:r>
      <w:r>
        <w:rPr>
          <w:spacing w:val="-10"/>
        </w:rPr>
        <w:t>:</w:t>
      </w:r>
    </w:p>
    <w:p w:rsidR="001415E5" w:rsidRDefault="001415E5">
      <w:pPr>
        <w:pStyle w:val="Corpsdetexte"/>
      </w:pPr>
    </w:p>
    <w:p w:rsidR="001415E5" w:rsidRDefault="006A259D">
      <w:pPr>
        <w:pStyle w:val="Corpsdetexte"/>
        <w:ind w:left="984"/>
      </w:pPr>
      <w:r>
        <w:t>Le</w:t>
      </w:r>
      <w:r>
        <w:rPr>
          <w:spacing w:val="-4"/>
        </w:rPr>
        <w:t xml:space="preserve"> </w:t>
      </w:r>
      <w:r>
        <w:t>Locataire</w:t>
      </w:r>
      <w:r>
        <w:rPr>
          <w:spacing w:val="-4"/>
        </w:rPr>
        <w:t xml:space="preserve"> </w:t>
      </w:r>
      <w:r>
        <w:rPr>
          <w:spacing w:val="-10"/>
        </w:rPr>
        <w:t>:</w:t>
      </w:r>
    </w:p>
    <w:p w:rsidR="001415E5" w:rsidRDefault="001415E5">
      <w:pPr>
        <w:pStyle w:val="Corpsdetexte"/>
      </w:pPr>
    </w:p>
    <w:p w:rsidR="001415E5" w:rsidRDefault="006A259D">
      <w:pPr>
        <w:pStyle w:val="Corpsdetexte"/>
        <w:ind w:left="984"/>
      </w:pPr>
      <w:r>
        <w:t>Adresse</w:t>
      </w:r>
      <w:r>
        <w:rPr>
          <w:spacing w:val="-4"/>
        </w:rPr>
        <w:t xml:space="preserve"> </w:t>
      </w:r>
      <w:r>
        <w:t>des</w:t>
      </w:r>
      <w:r>
        <w:rPr>
          <w:spacing w:val="-4"/>
        </w:rPr>
        <w:t xml:space="preserve"> </w:t>
      </w:r>
      <w:r>
        <w:t>lieux</w:t>
      </w:r>
      <w:r>
        <w:rPr>
          <w:spacing w:val="-3"/>
        </w:rPr>
        <w:t xml:space="preserve"> </w:t>
      </w:r>
      <w:r>
        <w:t>loués</w:t>
      </w:r>
      <w:r>
        <w:rPr>
          <w:spacing w:val="-4"/>
        </w:rPr>
        <w:t xml:space="preserve"> </w:t>
      </w:r>
      <w:r>
        <w:rPr>
          <w:spacing w:val="-10"/>
        </w:rPr>
        <w:t>:</w:t>
      </w:r>
    </w:p>
    <w:p w:rsidR="001415E5" w:rsidRDefault="001415E5">
      <w:pPr>
        <w:pStyle w:val="Corpsdetexte"/>
      </w:pPr>
    </w:p>
    <w:p w:rsidR="001415E5" w:rsidRDefault="001415E5">
      <w:pPr>
        <w:pStyle w:val="Corpsdetexte"/>
      </w:pPr>
    </w:p>
    <w:p w:rsidR="001415E5" w:rsidRDefault="001415E5">
      <w:pPr>
        <w:pStyle w:val="Corpsdetexte"/>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3260"/>
        <w:gridCol w:w="3370"/>
      </w:tblGrid>
      <w:tr w:rsidR="001415E5">
        <w:trPr>
          <w:trHeight w:val="667"/>
        </w:trPr>
        <w:tc>
          <w:tcPr>
            <w:tcW w:w="3258" w:type="dxa"/>
          </w:tcPr>
          <w:p w:rsidR="001415E5" w:rsidRDefault="001415E5">
            <w:pPr>
              <w:pStyle w:val="TableParagraph"/>
              <w:ind w:left="0"/>
              <w:rPr>
                <w:sz w:val="20"/>
              </w:rPr>
            </w:pPr>
          </w:p>
          <w:p w:rsidR="001415E5" w:rsidRDefault="006A259D">
            <w:pPr>
              <w:pStyle w:val="TableParagraph"/>
              <w:ind w:left="109"/>
              <w:rPr>
                <w:b/>
                <w:sz w:val="20"/>
              </w:rPr>
            </w:pPr>
            <w:r>
              <w:rPr>
                <w:b/>
                <w:spacing w:val="-2"/>
                <w:sz w:val="20"/>
              </w:rPr>
              <w:t>Descriptif</w:t>
            </w:r>
          </w:p>
        </w:tc>
        <w:tc>
          <w:tcPr>
            <w:tcW w:w="3260" w:type="dxa"/>
          </w:tcPr>
          <w:p w:rsidR="001415E5" w:rsidRDefault="001415E5">
            <w:pPr>
              <w:pStyle w:val="TableParagraph"/>
              <w:ind w:left="0"/>
              <w:rPr>
                <w:sz w:val="18"/>
              </w:rPr>
            </w:pPr>
          </w:p>
          <w:p w:rsidR="001415E5" w:rsidRDefault="006A259D">
            <w:pPr>
              <w:pStyle w:val="TableParagraph"/>
              <w:rPr>
                <w:b/>
                <w:sz w:val="18"/>
              </w:rPr>
            </w:pPr>
            <w:r>
              <w:rPr>
                <w:b/>
                <w:sz w:val="18"/>
              </w:rPr>
              <w:t>Date</w:t>
            </w:r>
            <w:r>
              <w:rPr>
                <w:b/>
                <w:spacing w:val="-6"/>
                <w:sz w:val="18"/>
              </w:rPr>
              <w:t xml:space="preserve"> </w:t>
            </w:r>
            <w:r>
              <w:rPr>
                <w:b/>
                <w:sz w:val="18"/>
              </w:rPr>
              <w:t>d’entrée</w:t>
            </w:r>
            <w:r>
              <w:rPr>
                <w:b/>
                <w:spacing w:val="-3"/>
                <w:sz w:val="18"/>
              </w:rPr>
              <w:t xml:space="preserve"> </w:t>
            </w:r>
            <w:r>
              <w:rPr>
                <w:b/>
                <w:spacing w:val="-10"/>
                <w:sz w:val="18"/>
              </w:rPr>
              <w:t>:</w:t>
            </w:r>
          </w:p>
        </w:tc>
        <w:tc>
          <w:tcPr>
            <w:tcW w:w="3370" w:type="dxa"/>
          </w:tcPr>
          <w:p w:rsidR="001415E5" w:rsidRDefault="001415E5">
            <w:pPr>
              <w:pStyle w:val="TableParagraph"/>
              <w:spacing w:before="24"/>
              <w:ind w:left="0"/>
              <w:rPr>
                <w:sz w:val="18"/>
              </w:rPr>
            </w:pPr>
          </w:p>
          <w:p w:rsidR="001415E5" w:rsidRDefault="006A259D">
            <w:pPr>
              <w:pStyle w:val="TableParagraph"/>
              <w:rPr>
                <w:b/>
                <w:sz w:val="18"/>
              </w:rPr>
            </w:pPr>
            <w:r>
              <w:rPr>
                <w:b/>
                <w:sz w:val="18"/>
              </w:rPr>
              <w:t>Date</w:t>
            </w:r>
            <w:r>
              <w:rPr>
                <w:b/>
                <w:spacing w:val="-4"/>
                <w:sz w:val="18"/>
              </w:rPr>
              <w:t xml:space="preserve"> </w:t>
            </w:r>
            <w:r>
              <w:rPr>
                <w:b/>
                <w:sz w:val="18"/>
              </w:rPr>
              <w:t>de</w:t>
            </w:r>
            <w:r>
              <w:rPr>
                <w:b/>
                <w:spacing w:val="-3"/>
                <w:sz w:val="18"/>
              </w:rPr>
              <w:t xml:space="preserve"> </w:t>
            </w:r>
            <w:r>
              <w:rPr>
                <w:b/>
                <w:sz w:val="18"/>
              </w:rPr>
              <w:t>sortie</w:t>
            </w:r>
            <w:r>
              <w:rPr>
                <w:b/>
                <w:spacing w:val="-4"/>
                <w:sz w:val="18"/>
              </w:rPr>
              <w:t xml:space="preserve"> </w:t>
            </w:r>
            <w:r>
              <w:rPr>
                <w:b/>
                <w:spacing w:val="-12"/>
                <w:sz w:val="18"/>
              </w:rPr>
              <w:t>:</w:t>
            </w:r>
          </w:p>
        </w:tc>
      </w:tr>
      <w:tr w:rsidR="001415E5">
        <w:trPr>
          <w:trHeight w:val="230"/>
        </w:trPr>
        <w:tc>
          <w:tcPr>
            <w:tcW w:w="3258" w:type="dxa"/>
          </w:tcPr>
          <w:p w:rsidR="001415E5" w:rsidRDefault="006A259D">
            <w:pPr>
              <w:pStyle w:val="TableParagraph"/>
              <w:spacing w:line="206" w:lineRule="exact"/>
              <w:ind w:left="109"/>
              <w:rPr>
                <w:sz w:val="18"/>
              </w:rPr>
            </w:pPr>
            <w:r>
              <w:rPr>
                <w:sz w:val="18"/>
              </w:rPr>
              <w:t>Relevé</w:t>
            </w:r>
            <w:r>
              <w:rPr>
                <w:spacing w:val="-1"/>
                <w:sz w:val="18"/>
              </w:rPr>
              <w:t xml:space="preserve"> </w:t>
            </w:r>
            <w:r>
              <w:rPr>
                <w:sz w:val="18"/>
              </w:rPr>
              <w:t>des</w:t>
            </w:r>
            <w:r>
              <w:rPr>
                <w:spacing w:val="-2"/>
                <w:sz w:val="18"/>
              </w:rPr>
              <w:t xml:space="preserve"> </w:t>
            </w:r>
            <w:r>
              <w:rPr>
                <w:sz w:val="18"/>
              </w:rPr>
              <w:t>compteurs</w:t>
            </w:r>
            <w:r>
              <w:rPr>
                <w:spacing w:val="46"/>
                <w:sz w:val="18"/>
              </w:rPr>
              <w:t xml:space="preserve"> </w:t>
            </w:r>
            <w:r>
              <w:rPr>
                <w:sz w:val="18"/>
              </w:rPr>
              <w:t>/</w:t>
            </w:r>
            <w:r>
              <w:rPr>
                <w:spacing w:val="47"/>
                <w:sz w:val="18"/>
              </w:rPr>
              <w:t xml:space="preserve"> </w:t>
            </w:r>
            <w:r>
              <w:rPr>
                <w:spacing w:val="-2"/>
                <w:sz w:val="18"/>
              </w:rPr>
              <w:t>Électricité</w:t>
            </w:r>
          </w:p>
        </w:tc>
        <w:tc>
          <w:tcPr>
            <w:tcW w:w="3260" w:type="dxa"/>
          </w:tcPr>
          <w:p w:rsidR="001415E5" w:rsidRDefault="001415E5">
            <w:pPr>
              <w:pStyle w:val="TableParagraph"/>
              <w:ind w:left="0"/>
              <w:rPr>
                <w:rFonts w:ascii="Times New Roman"/>
                <w:sz w:val="16"/>
              </w:rPr>
            </w:pPr>
          </w:p>
        </w:tc>
        <w:tc>
          <w:tcPr>
            <w:tcW w:w="3370" w:type="dxa"/>
          </w:tcPr>
          <w:p w:rsidR="001415E5" w:rsidRDefault="001415E5">
            <w:pPr>
              <w:pStyle w:val="TableParagraph"/>
              <w:ind w:left="0"/>
              <w:rPr>
                <w:rFonts w:ascii="Times New Roman"/>
                <w:sz w:val="16"/>
              </w:rPr>
            </w:pPr>
          </w:p>
        </w:tc>
      </w:tr>
      <w:tr w:rsidR="001415E5">
        <w:trPr>
          <w:trHeight w:val="1264"/>
        </w:trPr>
        <w:tc>
          <w:tcPr>
            <w:tcW w:w="3258" w:type="dxa"/>
          </w:tcPr>
          <w:p w:rsidR="001415E5" w:rsidRDefault="006A259D">
            <w:pPr>
              <w:pStyle w:val="TableParagraph"/>
              <w:spacing w:line="206" w:lineRule="exact"/>
              <w:ind w:left="109"/>
              <w:rPr>
                <w:b/>
                <w:sz w:val="18"/>
              </w:rPr>
            </w:pPr>
            <w:r>
              <w:rPr>
                <w:b/>
                <w:sz w:val="18"/>
              </w:rPr>
              <w:t>Salon</w:t>
            </w:r>
            <w:r>
              <w:rPr>
                <w:b/>
                <w:spacing w:val="-5"/>
                <w:sz w:val="18"/>
              </w:rPr>
              <w:t xml:space="preserve"> </w:t>
            </w:r>
            <w:r>
              <w:rPr>
                <w:b/>
                <w:sz w:val="18"/>
              </w:rPr>
              <w:t>/</w:t>
            </w:r>
            <w:r>
              <w:rPr>
                <w:b/>
                <w:spacing w:val="-3"/>
                <w:sz w:val="18"/>
              </w:rPr>
              <w:t xml:space="preserve"> </w:t>
            </w:r>
            <w:r>
              <w:rPr>
                <w:b/>
                <w:spacing w:val="-2"/>
                <w:sz w:val="18"/>
              </w:rPr>
              <w:t>séjour</w:t>
            </w:r>
          </w:p>
          <w:p w:rsidR="001415E5" w:rsidRDefault="006A259D">
            <w:pPr>
              <w:pStyle w:val="TableParagraph"/>
              <w:spacing w:before="1"/>
              <w:ind w:left="109" w:right="2434"/>
              <w:rPr>
                <w:sz w:val="18"/>
              </w:rPr>
            </w:pPr>
            <w:r>
              <w:rPr>
                <w:spacing w:val="-4"/>
                <w:sz w:val="18"/>
              </w:rPr>
              <w:t xml:space="preserve">Murs Sols </w:t>
            </w:r>
            <w:r>
              <w:rPr>
                <w:spacing w:val="-2"/>
                <w:sz w:val="18"/>
              </w:rPr>
              <w:t>Plafonds Mobilier</w:t>
            </w:r>
          </w:p>
        </w:tc>
        <w:tc>
          <w:tcPr>
            <w:tcW w:w="3260" w:type="dxa"/>
          </w:tcPr>
          <w:p w:rsidR="001415E5" w:rsidRDefault="006A259D">
            <w:pPr>
              <w:pStyle w:val="TableParagraph"/>
              <w:rPr>
                <w:sz w:val="18"/>
              </w:rPr>
            </w:pPr>
            <w:r>
              <w:rPr>
                <w:sz w:val="18"/>
              </w:rPr>
              <w:t>Très</w:t>
            </w:r>
            <w:r>
              <w:rPr>
                <w:spacing w:val="-7"/>
                <w:sz w:val="18"/>
              </w:rPr>
              <w:t xml:space="preserve"> </w:t>
            </w:r>
            <w:r>
              <w:rPr>
                <w:sz w:val="18"/>
              </w:rPr>
              <w:t>bon</w:t>
            </w:r>
            <w:r>
              <w:rPr>
                <w:spacing w:val="-7"/>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c>
          <w:tcPr>
            <w:tcW w:w="3370" w:type="dxa"/>
          </w:tcPr>
          <w:p w:rsidR="001415E5" w:rsidRDefault="006A259D">
            <w:pPr>
              <w:pStyle w:val="TableParagraph"/>
              <w:rPr>
                <w:sz w:val="18"/>
              </w:rPr>
            </w:pPr>
            <w:r>
              <w:rPr>
                <w:sz w:val="18"/>
              </w:rPr>
              <w:t>Très</w:t>
            </w:r>
            <w:r>
              <w:rPr>
                <w:spacing w:val="-7"/>
                <w:sz w:val="18"/>
              </w:rPr>
              <w:t xml:space="preserve"> </w:t>
            </w:r>
            <w:r>
              <w:rPr>
                <w:sz w:val="18"/>
              </w:rPr>
              <w:t>bon</w:t>
            </w:r>
            <w:r>
              <w:rPr>
                <w:spacing w:val="-5"/>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r>
      <w:tr w:rsidR="001415E5">
        <w:trPr>
          <w:trHeight w:val="1471"/>
        </w:trPr>
        <w:tc>
          <w:tcPr>
            <w:tcW w:w="3258" w:type="dxa"/>
          </w:tcPr>
          <w:p w:rsidR="001415E5" w:rsidRDefault="006A259D">
            <w:pPr>
              <w:pStyle w:val="TableParagraph"/>
              <w:spacing w:before="1"/>
              <w:ind w:left="109" w:right="2434"/>
              <w:rPr>
                <w:sz w:val="18"/>
              </w:rPr>
            </w:pPr>
            <w:r>
              <w:rPr>
                <w:b/>
                <w:spacing w:val="-2"/>
                <w:sz w:val="18"/>
              </w:rPr>
              <w:t xml:space="preserve">Cuisine </w:t>
            </w:r>
            <w:r>
              <w:rPr>
                <w:spacing w:val="-4"/>
                <w:sz w:val="18"/>
              </w:rPr>
              <w:t xml:space="preserve">Murs Sols </w:t>
            </w:r>
            <w:r>
              <w:rPr>
                <w:spacing w:val="-2"/>
                <w:sz w:val="18"/>
              </w:rPr>
              <w:t>Plafonds Mobilier</w:t>
            </w:r>
          </w:p>
          <w:p w:rsidR="001415E5" w:rsidRDefault="006A259D">
            <w:pPr>
              <w:pStyle w:val="TableParagraph"/>
              <w:spacing w:line="206" w:lineRule="exact"/>
              <w:ind w:left="109"/>
              <w:rPr>
                <w:sz w:val="18"/>
              </w:rPr>
            </w:pPr>
            <w:r>
              <w:rPr>
                <w:sz w:val="18"/>
              </w:rPr>
              <w:t>Ustensiles</w:t>
            </w:r>
            <w:r>
              <w:rPr>
                <w:spacing w:val="-2"/>
                <w:sz w:val="18"/>
              </w:rPr>
              <w:t xml:space="preserve"> </w:t>
            </w:r>
            <w:r>
              <w:rPr>
                <w:sz w:val="18"/>
              </w:rPr>
              <w:t>cuisine</w:t>
            </w:r>
            <w:r>
              <w:rPr>
                <w:spacing w:val="-3"/>
                <w:sz w:val="18"/>
              </w:rPr>
              <w:t xml:space="preserve"> </w:t>
            </w:r>
            <w:r>
              <w:rPr>
                <w:sz w:val="18"/>
              </w:rPr>
              <w:t>et</w:t>
            </w:r>
            <w:r>
              <w:rPr>
                <w:spacing w:val="-3"/>
                <w:sz w:val="18"/>
              </w:rPr>
              <w:t xml:space="preserve"> </w:t>
            </w:r>
            <w:r>
              <w:rPr>
                <w:spacing w:val="-2"/>
                <w:sz w:val="18"/>
              </w:rPr>
              <w:t>vaisselle</w:t>
            </w:r>
          </w:p>
        </w:tc>
        <w:tc>
          <w:tcPr>
            <w:tcW w:w="3260" w:type="dxa"/>
          </w:tcPr>
          <w:p w:rsidR="001415E5" w:rsidRDefault="006A259D">
            <w:pPr>
              <w:pStyle w:val="TableParagraph"/>
              <w:spacing w:before="1"/>
              <w:rPr>
                <w:sz w:val="18"/>
              </w:rPr>
            </w:pPr>
            <w:r>
              <w:rPr>
                <w:sz w:val="18"/>
              </w:rPr>
              <w:t>Très</w:t>
            </w:r>
            <w:r>
              <w:rPr>
                <w:spacing w:val="-7"/>
                <w:sz w:val="18"/>
              </w:rPr>
              <w:t xml:space="preserve"> </w:t>
            </w:r>
            <w:r>
              <w:rPr>
                <w:sz w:val="18"/>
              </w:rPr>
              <w:t>bon</w:t>
            </w:r>
            <w:r>
              <w:rPr>
                <w:spacing w:val="-7"/>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c>
          <w:tcPr>
            <w:tcW w:w="3370" w:type="dxa"/>
          </w:tcPr>
          <w:p w:rsidR="001415E5" w:rsidRDefault="006A259D">
            <w:pPr>
              <w:pStyle w:val="TableParagraph"/>
              <w:spacing w:before="1"/>
              <w:rPr>
                <w:sz w:val="18"/>
              </w:rPr>
            </w:pPr>
            <w:r>
              <w:rPr>
                <w:sz w:val="18"/>
              </w:rPr>
              <w:t>Très</w:t>
            </w:r>
            <w:r>
              <w:rPr>
                <w:spacing w:val="-7"/>
                <w:sz w:val="18"/>
              </w:rPr>
              <w:t xml:space="preserve"> </w:t>
            </w:r>
            <w:r>
              <w:rPr>
                <w:sz w:val="18"/>
              </w:rPr>
              <w:t>bon</w:t>
            </w:r>
            <w:r>
              <w:rPr>
                <w:spacing w:val="-5"/>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r>
      <w:tr w:rsidR="001415E5">
        <w:trPr>
          <w:trHeight w:val="1266"/>
        </w:trPr>
        <w:tc>
          <w:tcPr>
            <w:tcW w:w="3258" w:type="dxa"/>
          </w:tcPr>
          <w:p w:rsidR="001415E5" w:rsidRDefault="006A259D">
            <w:pPr>
              <w:pStyle w:val="TableParagraph"/>
              <w:spacing w:before="1" w:line="206" w:lineRule="exact"/>
              <w:ind w:left="109"/>
              <w:rPr>
                <w:b/>
                <w:sz w:val="18"/>
              </w:rPr>
            </w:pPr>
            <w:r>
              <w:rPr>
                <w:b/>
                <w:sz w:val="18"/>
              </w:rPr>
              <w:t>Salle</w:t>
            </w:r>
            <w:r>
              <w:rPr>
                <w:b/>
                <w:spacing w:val="-4"/>
                <w:sz w:val="18"/>
              </w:rPr>
              <w:t xml:space="preserve"> </w:t>
            </w:r>
            <w:r>
              <w:rPr>
                <w:b/>
                <w:sz w:val="18"/>
              </w:rPr>
              <w:t>de</w:t>
            </w:r>
            <w:r>
              <w:rPr>
                <w:b/>
                <w:spacing w:val="-1"/>
                <w:sz w:val="18"/>
              </w:rPr>
              <w:t xml:space="preserve"> </w:t>
            </w:r>
            <w:r>
              <w:rPr>
                <w:b/>
                <w:spacing w:val="-4"/>
                <w:sz w:val="18"/>
              </w:rPr>
              <w:t>bain</w:t>
            </w:r>
          </w:p>
          <w:p w:rsidR="001415E5" w:rsidRDefault="006A259D">
            <w:pPr>
              <w:pStyle w:val="TableParagraph"/>
              <w:ind w:left="109" w:right="2434"/>
              <w:rPr>
                <w:sz w:val="18"/>
              </w:rPr>
            </w:pPr>
            <w:r>
              <w:rPr>
                <w:spacing w:val="-4"/>
                <w:sz w:val="18"/>
              </w:rPr>
              <w:t xml:space="preserve">Murs Sols </w:t>
            </w:r>
            <w:r>
              <w:rPr>
                <w:spacing w:val="-2"/>
                <w:sz w:val="18"/>
              </w:rPr>
              <w:t>Plafonds Mobilier</w:t>
            </w:r>
          </w:p>
        </w:tc>
        <w:tc>
          <w:tcPr>
            <w:tcW w:w="3260" w:type="dxa"/>
          </w:tcPr>
          <w:p w:rsidR="001415E5" w:rsidRDefault="006A259D">
            <w:pPr>
              <w:pStyle w:val="TableParagraph"/>
              <w:spacing w:before="1"/>
              <w:rPr>
                <w:sz w:val="18"/>
              </w:rPr>
            </w:pPr>
            <w:r>
              <w:rPr>
                <w:sz w:val="18"/>
              </w:rPr>
              <w:t>Très</w:t>
            </w:r>
            <w:r>
              <w:rPr>
                <w:spacing w:val="-7"/>
                <w:sz w:val="18"/>
              </w:rPr>
              <w:t xml:space="preserve"> </w:t>
            </w:r>
            <w:r>
              <w:rPr>
                <w:sz w:val="18"/>
              </w:rPr>
              <w:t>bon</w:t>
            </w:r>
            <w:r>
              <w:rPr>
                <w:spacing w:val="-7"/>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c>
          <w:tcPr>
            <w:tcW w:w="3370" w:type="dxa"/>
          </w:tcPr>
          <w:p w:rsidR="001415E5" w:rsidRDefault="006A259D">
            <w:pPr>
              <w:pStyle w:val="TableParagraph"/>
              <w:spacing w:before="1"/>
              <w:rPr>
                <w:sz w:val="18"/>
              </w:rPr>
            </w:pPr>
            <w:r>
              <w:rPr>
                <w:sz w:val="18"/>
              </w:rPr>
              <w:t>Très</w:t>
            </w:r>
            <w:r>
              <w:rPr>
                <w:spacing w:val="-7"/>
                <w:sz w:val="18"/>
              </w:rPr>
              <w:t xml:space="preserve"> </w:t>
            </w:r>
            <w:r>
              <w:rPr>
                <w:sz w:val="18"/>
              </w:rPr>
              <w:t>bon</w:t>
            </w:r>
            <w:r>
              <w:rPr>
                <w:spacing w:val="-5"/>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r>
      <w:tr w:rsidR="001415E5">
        <w:trPr>
          <w:trHeight w:val="1677"/>
        </w:trPr>
        <w:tc>
          <w:tcPr>
            <w:tcW w:w="3258" w:type="dxa"/>
          </w:tcPr>
          <w:p w:rsidR="001415E5" w:rsidRDefault="006A259D">
            <w:pPr>
              <w:pStyle w:val="TableParagraph"/>
              <w:spacing w:line="206" w:lineRule="exact"/>
              <w:ind w:left="109"/>
              <w:rPr>
                <w:b/>
                <w:sz w:val="18"/>
              </w:rPr>
            </w:pPr>
            <w:r>
              <w:rPr>
                <w:b/>
                <w:spacing w:val="-2"/>
                <w:sz w:val="18"/>
              </w:rPr>
              <w:t>Chambre(s)</w:t>
            </w:r>
          </w:p>
          <w:p w:rsidR="001415E5" w:rsidRDefault="006A259D">
            <w:pPr>
              <w:pStyle w:val="TableParagraph"/>
              <w:spacing w:before="1"/>
              <w:ind w:left="109" w:right="2434"/>
              <w:rPr>
                <w:sz w:val="18"/>
              </w:rPr>
            </w:pPr>
            <w:r>
              <w:rPr>
                <w:spacing w:val="-4"/>
                <w:sz w:val="18"/>
              </w:rPr>
              <w:t xml:space="preserve">Murs Sols </w:t>
            </w:r>
            <w:r>
              <w:rPr>
                <w:spacing w:val="-2"/>
                <w:sz w:val="18"/>
              </w:rPr>
              <w:t>Plafonds Mobilier Literie</w:t>
            </w:r>
          </w:p>
          <w:p w:rsidR="001415E5" w:rsidRDefault="006A259D">
            <w:pPr>
              <w:pStyle w:val="TableParagraph"/>
              <w:spacing w:line="206" w:lineRule="exact"/>
              <w:ind w:left="109"/>
              <w:rPr>
                <w:sz w:val="18"/>
              </w:rPr>
            </w:pPr>
            <w:r>
              <w:rPr>
                <w:sz w:val="18"/>
              </w:rPr>
              <w:t>Draps</w:t>
            </w:r>
            <w:r>
              <w:rPr>
                <w:spacing w:val="-3"/>
                <w:sz w:val="18"/>
              </w:rPr>
              <w:t xml:space="preserve"> </w:t>
            </w:r>
            <w:r>
              <w:rPr>
                <w:sz w:val="18"/>
              </w:rPr>
              <w:t>sur</w:t>
            </w:r>
            <w:r>
              <w:rPr>
                <w:spacing w:val="1"/>
                <w:sz w:val="18"/>
              </w:rPr>
              <w:t xml:space="preserve"> </w:t>
            </w:r>
            <w:r>
              <w:rPr>
                <w:spacing w:val="-2"/>
                <w:sz w:val="18"/>
              </w:rPr>
              <w:t>demande</w:t>
            </w:r>
          </w:p>
        </w:tc>
        <w:tc>
          <w:tcPr>
            <w:tcW w:w="3260" w:type="dxa"/>
          </w:tcPr>
          <w:p w:rsidR="001415E5" w:rsidRDefault="006A259D">
            <w:pPr>
              <w:pStyle w:val="TableParagraph"/>
              <w:rPr>
                <w:sz w:val="18"/>
              </w:rPr>
            </w:pPr>
            <w:r>
              <w:rPr>
                <w:sz w:val="18"/>
              </w:rPr>
              <w:t>Très</w:t>
            </w:r>
            <w:r>
              <w:rPr>
                <w:spacing w:val="-7"/>
                <w:sz w:val="18"/>
              </w:rPr>
              <w:t xml:space="preserve"> </w:t>
            </w:r>
            <w:r>
              <w:rPr>
                <w:sz w:val="18"/>
              </w:rPr>
              <w:t>bon</w:t>
            </w:r>
            <w:r>
              <w:rPr>
                <w:spacing w:val="-7"/>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c>
          <w:tcPr>
            <w:tcW w:w="3370" w:type="dxa"/>
          </w:tcPr>
          <w:p w:rsidR="001415E5" w:rsidRDefault="006A259D">
            <w:pPr>
              <w:pStyle w:val="TableParagraph"/>
              <w:rPr>
                <w:sz w:val="18"/>
              </w:rPr>
            </w:pPr>
            <w:r>
              <w:rPr>
                <w:sz w:val="18"/>
              </w:rPr>
              <w:t>Très</w:t>
            </w:r>
            <w:r>
              <w:rPr>
                <w:spacing w:val="-7"/>
                <w:sz w:val="18"/>
              </w:rPr>
              <w:t xml:space="preserve"> </w:t>
            </w:r>
            <w:r>
              <w:rPr>
                <w:sz w:val="18"/>
              </w:rPr>
              <w:t>bon</w:t>
            </w:r>
            <w:r>
              <w:rPr>
                <w:spacing w:val="-5"/>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r>
      <w:tr w:rsidR="001415E5">
        <w:trPr>
          <w:trHeight w:val="1242"/>
        </w:trPr>
        <w:tc>
          <w:tcPr>
            <w:tcW w:w="3258" w:type="dxa"/>
          </w:tcPr>
          <w:p w:rsidR="001415E5" w:rsidRDefault="006A259D">
            <w:pPr>
              <w:pStyle w:val="TableParagraph"/>
              <w:spacing w:before="1"/>
              <w:ind w:left="109" w:right="2434"/>
              <w:rPr>
                <w:sz w:val="18"/>
              </w:rPr>
            </w:pPr>
            <w:r>
              <w:rPr>
                <w:b/>
                <w:spacing w:val="-2"/>
                <w:sz w:val="18"/>
              </w:rPr>
              <w:t xml:space="preserve">Entrée </w:t>
            </w:r>
            <w:r>
              <w:rPr>
                <w:spacing w:val="-4"/>
                <w:sz w:val="18"/>
              </w:rPr>
              <w:t xml:space="preserve">Murs Sols </w:t>
            </w:r>
            <w:r>
              <w:rPr>
                <w:spacing w:val="-2"/>
                <w:sz w:val="18"/>
              </w:rPr>
              <w:t>Plafonds Mobilier</w:t>
            </w:r>
          </w:p>
        </w:tc>
        <w:tc>
          <w:tcPr>
            <w:tcW w:w="3260" w:type="dxa"/>
          </w:tcPr>
          <w:p w:rsidR="001415E5" w:rsidRDefault="006A259D">
            <w:pPr>
              <w:pStyle w:val="TableParagraph"/>
              <w:spacing w:before="1"/>
              <w:rPr>
                <w:sz w:val="18"/>
              </w:rPr>
            </w:pPr>
            <w:r>
              <w:rPr>
                <w:sz w:val="18"/>
              </w:rPr>
              <w:t>Très</w:t>
            </w:r>
            <w:r>
              <w:rPr>
                <w:spacing w:val="-7"/>
                <w:sz w:val="18"/>
              </w:rPr>
              <w:t xml:space="preserve"> </w:t>
            </w:r>
            <w:r>
              <w:rPr>
                <w:sz w:val="18"/>
              </w:rPr>
              <w:t>bon</w:t>
            </w:r>
            <w:r>
              <w:rPr>
                <w:spacing w:val="-7"/>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c>
          <w:tcPr>
            <w:tcW w:w="3370" w:type="dxa"/>
          </w:tcPr>
          <w:p w:rsidR="001415E5" w:rsidRDefault="006A259D">
            <w:pPr>
              <w:pStyle w:val="TableParagraph"/>
              <w:spacing w:before="1"/>
              <w:rPr>
                <w:sz w:val="18"/>
              </w:rPr>
            </w:pPr>
            <w:r>
              <w:rPr>
                <w:sz w:val="18"/>
              </w:rPr>
              <w:t>Très</w:t>
            </w:r>
            <w:r>
              <w:rPr>
                <w:spacing w:val="-7"/>
                <w:sz w:val="18"/>
              </w:rPr>
              <w:t xml:space="preserve"> </w:t>
            </w:r>
            <w:r>
              <w:rPr>
                <w:sz w:val="18"/>
              </w:rPr>
              <w:t>bon</w:t>
            </w:r>
            <w:r>
              <w:rPr>
                <w:spacing w:val="-5"/>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r>
      <w:tr w:rsidR="001415E5">
        <w:trPr>
          <w:trHeight w:val="438"/>
        </w:trPr>
        <w:tc>
          <w:tcPr>
            <w:tcW w:w="3258" w:type="dxa"/>
          </w:tcPr>
          <w:p w:rsidR="001415E5" w:rsidRDefault="006A259D">
            <w:pPr>
              <w:pStyle w:val="TableParagraph"/>
              <w:spacing w:before="1"/>
              <w:ind w:left="109"/>
              <w:rPr>
                <w:b/>
                <w:sz w:val="18"/>
              </w:rPr>
            </w:pPr>
            <w:r>
              <w:rPr>
                <w:b/>
                <w:sz w:val="18"/>
              </w:rPr>
              <w:t>Jardin</w:t>
            </w:r>
            <w:r>
              <w:rPr>
                <w:b/>
                <w:spacing w:val="-5"/>
                <w:sz w:val="18"/>
              </w:rPr>
              <w:t xml:space="preserve"> </w:t>
            </w:r>
            <w:r>
              <w:rPr>
                <w:b/>
                <w:sz w:val="18"/>
              </w:rPr>
              <w:t>–</w:t>
            </w:r>
            <w:r>
              <w:rPr>
                <w:b/>
                <w:spacing w:val="-2"/>
                <w:sz w:val="18"/>
              </w:rPr>
              <w:t xml:space="preserve"> </w:t>
            </w:r>
            <w:r>
              <w:rPr>
                <w:b/>
                <w:sz w:val="18"/>
              </w:rPr>
              <w:t>Matériel</w:t>
            </w:r>
            <w:r>
              <w:rPr>
                <w:b/>
                <w:spacing w:val="-5"/>
                <w:sz w:val="18"/>
              </w:rPr>
              <w:t xml:space="preserve"> </w:t>
            </w:r>
            <w:r>
              <w:rPr>
                <w:b/>
                <w:sz w:val="18"/>
              </w:rPr>
              <w:t>de</w:t>
            </w:r>
            <w:r>
              <w:rPr>
                <w:b/>
                <w:spacing w:val="-4"/>
                <w:sz w:val="18"/>
              </w:rPr>
              <w:t xml:space="preserve"> </w:t>
            </w:r>
            <w:r>
              <w:rPr>
                <w:b/>
                <w:sz w:val="18"/>
              </w:rPr>
              <w:t>plein</w:t>
            </w:r>
            <w:r>
              <w:rPr>
                <w:b/>
                <w:spacing w:val="-4"/>
                <w:sz w:val="18"/>
              </w:rPr>
              <w:t xml:space="preserve"> </w:t>
            </w:r>
            <w:r>
              <w:rPr>
                <w:b/>
                <w:spacing w:val="-5"/>
                <w:sz w:val="18"/>
              </w:rPr>
              <w:t>air</w:t>
            </w:r>
          </w:p>
        </w:tc>
        <w:tc>
          <w:tcPr>
            <w:tcW w:w="3260" w:type="dxa"/>
          </w:tcPr>
          <w:p w:rsidR="001415E5" w:rsidRDefault="006A259D">
            <w:pPr>
              <w:pStyle w:val="TableParagraph"/>
              <w:spacing w:before="1"/>
              <w:rPr>
                <w:sz w:val="18"/>
              </w:rPr>
            </w:pPr>
            <w:r>
              <w:rPr>
                <w:sz w:val="18"/>
              </w:rPr>
              <w:t>Très</w:t>
            </w:r>
            <w:r>
              <w:rPr>
                <w:spacing w:val="-7"/>
                <w:sz w:val="18"/>
              </w:rPr>
              <w:t xml:space="preserve"> </w:t>
            </w:r>
            <w:r>
              <w:rPr>
                <w:sz w:val="18"/>
              </w:rPr>
              <w:t>bon</w:t>
            </w:r>
            <w:r>
              <w:rPr>
                <w:spacing w:val="-7"/>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c>
          <w:tcPr>
            <w:tcW w:w="3370" w:type="dxa"/>
          </w:tcPr>
          <w:p w:rsidR="001415E5" w:rsidRDefault="006A259D">
            <w:pPr>
              <w:pStyle w:val="TableParagraph"/>
              <w:spacing w:before="1"/>
              <w:rPr>
                <w:sz w:val="18"/>
              </w:rPr>
            </w:pPr>
            <w:r>
              <w:rPr>
                <w:sz w:val="18"/>
              </w:rPr>
              <w:t>Très</w:t>
            </w:r>
            <w:r>
              <w:rPr>
                <w:spacing w:val="-7"/>
                <w:sz w:val="18"/>
              </w:rPr>
              <w:t xml:space="preserve"> </w:t>
            </w:r>
            <w:r>
              <w:rPr>
                <w:sz w:val="18"/>
              </w:rPr>
              <w:t>bon</w:t>
            </w:r>
            <w:r>
              <w:rPr>
                <w:spacing w:val="-5"/>
                <w:sz w:val="18"/>
              </w:rPr>
              <w:t xml:space="preserve"> </w:t>
            </w:r>
            <w:r>
              <w:rPr>
                <w:sz w:val="18"/>
              </w:rPr>
              <w:t>état</w:t>
            </w:r>
            <w:r>
              <w:rPr>
                <w:spacing w:val="-7"/>
                <w:sz w:val="18"/>
              </w:rPr>
              <w:t xml:space="preserve"> </w:t>
            </w:r>
            <w:r>
              <w:rPr>
                <w:sz w:val="18"/>
              </w:rPr>
              <w:t>/</w:t>
            </w:r>
            <w:r>
              <w:rPr>
                <w:spacing w:val="-7"/>
                <w:sz w:val="18"/>
              </w:rPr>
              <w:t xml:space="preserve"> </w:t>
            </w:r>
            <w:r>
              <w:rPr>
                <w:sz w:val="18"/>
              </w:rPr>
              <w:t>Correct</w:t>
            </w:r>
            <w:r>
              <w:rPr>
                <w:spacing w:val="-7"/>
                <w:sz w:val="18"/>
              </w:rPr>
              <w:t xml:space="preserve"> </w:t>
            </w:r>
            <w:r>
              <w:rPr>
                <w:sz w:val="18"/>
              </w:rPr>
              <w:t>/</w:t>
            </w:r>
            <w:r>
              <w:rPr>
                <w:spacing w:val="-7"/>
                <w:sz w:val="18"/>
              </w:rPr>
              <w:t xml:space="preserve"> </w:t>
            </w:r>
            <w:r>
              <w:rPr>
                <w:sz w:val="18"/>
              </w:rPr>
              <w:t xml:space="preserve">Défraîchi </w:t>
            </w:r>
            <w:r>
              <w:rPr>
                <w:spacing w:val="-2"/>
                <w:sz w:val="18"/>
              </w:rPr>
              <w:t>Commentaires</w:t>
            </w:r>
          </w:p>
        </w:tc>
      </w:tr>
    </w:tbl>
    <w:p w:rsidR="006A259D" w:rsidRDefault="006A259D"/>
    <w:sectPr w:rsidR="006A259D">
      <w:pgSz w:w="11900" w:h="16840"/>
      <w:pgMar w:top="1520" w:right="920" w:bottom="1160" w:left="860" w:header="0" w:footer="86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59D" w:rsidRDefault="006A259D">
      <w:r>
        <w:separator/>
      </w:r>
    </w:p>
  </w:endnote>
  <w:endnote w:type="continuationSeparator" w:id="0">
    <w:p w:rsidR="006A259D" w:rsidRDefault="006A2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5E5" w:rsidRDefault="006A259D">
    <w:pPr>
      <w:pStyle w:val="Corpsdetexte"/>
      <w:spacing w:line="14" w:lineRule="auto"/>
    </w:pPr>
    <w:r>
      <w:rPr>
        <w:noProof/>
        <w:lang w:eastAsia="fr-FR"/>
      </w:rPr>
      <w:drawing>
        <wp:anchor distT="0" distB="0" distL="0" distR="0" simplePos="0" relativeHeight="487384064" behindDoc="1" locked="0" layoutInCell="1" allowOverlap="1">
          <wp:simplePos x="0" y="0"/>
          <wp:positionH relativeFrom="page">
            <wp:posOffset>741680</wp:posOffset>
          </wp:positionH>
          <wp:positionV relativeFrom="page">
            <wp:posOffset>9954259</wp:posOffset>
          </wp:positionV>
          <wp:extent cx="457200" cy="4660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57200" cy="466090"/>
                  </a:xfrm>
                  <a:prstGeom prst="rect">
                    <a:avLst/>
                  </a:prstGeom>
                </pic:spPr>
              </pic:pic>
            </a:graphicData>
          </a:graphic>
        </wp:anchor>
      </w:drawing>
    </w:r>
    <w:r>
      <w:rPr>
        <w:noProof/>
        <w:lang w:eastAsia="fr-FR"/>
      </w:rPr>
      <mc:AlternateContent>
        <mc:Choice Requires="wps">
          <w:drawing>
            <wp:anchor distT="0" distB="0" distL="0" distR="0" simplePos="0" relativeHeight="487384576" behindDoc="1" locked="0" layoutInCell="1" allowOverlap="1">
              <wp:simplePos x="0" y="0"/>
              <wp:positionH relativeFrom="page">
                <wp:posOffset>1215237</wp:posOffset>
              </wp:positionH>
              <wp:positionV relativeFrom="page">
                <wp:posOffset>10138008</wp:posOffset>
              </wp:positionV>
              <wp:extent cx="1005840" cy="1111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111125"/>
                      </a:xfrm>
                      <a:prstGeom prst="rect">
                        <a:avLst/>
                      </a:prstGeom>
                    </wps:spPr>
                    <wps:txbx>
                      <w:txbxContent>
                        <w:p w:rsidR="001415E5" w:rsidRDefault="006A259D">
                          <w:pPr>
                            <w:spacing w:before="16"/>
                            <w:ind w:left="20"/>
                            <w:rPr>
                              <w:sz w:val="12"/>
                            </w:rPr>
                          </w:pPr>
                          <w:r>
                            <w:rPr>
                              <w:sz w:val="12"/>
                            </w:rPr>
                            <w:t>Gîte</w:t>
                          </w:r>
                          <w:r>
                            <w:rPr>
                              <w:spacing w:val="-6"/>
                              <w:sz w:val="12"/>
                            </w:rPr>
                            <w:t xml:space="preserve"> </w:t>
                          </w:r>
                          <w:r>
                            <w:rPr>
                              <w:sz w:val="12"/>
                            </w:rPr>
                            <w:t>labellisé</w:t>
                          </w:r>
                          <w:r>
                            <w:rPr>
                              <w:spacing w:val="-4"/>
                              <w:sz w:val="12"/>
                            </w:rPr>
                            <w:t xml:space="preserve"> </w:t>
                          </w:r>
                          <w:r>
                            <w:rPr>
                              <w:sz w:val="12"/>
                            </w:rPr>
                            <w:t>Accueil</w:t>
                          </w:r>
                          <w:r>
                            <w:rPr>
                              <w:spacing w:val="-3"/>
                              <w:sz w:val="12"/>
                            </w:rPr>
                            <w:t xml:space="preserve"> </w:t>
                          </w:r>
                          <w:r>
                            <w:rPr>
                              <w:spacing w:val="-2"/>
                              <w:sz w:val="12"/>
                            </w:rPr>
                            <w:t>Paysan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8" type="#_x0000_t202" style="position:absolute;margin-left:95.7pt;margin-top:798.25pt;width:79.2pt;height:8.75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" filled="f" stroked="f">
              <v:path arrowok="t"/>
              <v:textbox inset="0,0,0,0">
                <w:txbxContent>
                  <w:p w:rsidR="001415E5" w:rsidRDefault="006A259D">
                    <w:pPr>
                      <w:spacing w:before="16"/>
                      <w:ind w:left="20"/>
                      <w:rPr>
                        <w:sz w:val="12"/>
                      </w:rPr>
                    </w:pPr>
                    <w:r>
                      <w:rPr>
                        <w:sz w:val="12"/>
                      </w:rPr>
                      <w:t>Gîte</w:t>
                    </w:r>
                    <w:r>
                      <w:rPr>
                        <w:spacing w:val="-6"/>
                        <w:sz w:val="12"/>
                      </w:rPr>
                      <w:t xml:space="preserve"> </w:t>
                    </w:r>
                    <w:r>
                      <w:rPr>
                        <w:sz w:val="12"/>
                      </w:rPr>
                      <w:t>labellisé</w:t>
                    </w:r>
                    <w:r>
                      <w:rPr>
                        <w:spacing w:val="-4"/>
                        <w:sz w:val="12"/>
                      </w:rPr>
                      <w:t xml:space="preserve"> </w:t>
                    </w:r>
                    <w:r>
                      <w:rPr>
                        <w:sz w:val="12"/>
                      </w:rPr>
                      <w:t>Accueil</w:t>
                    </w:r>
                    <w:r>
                      <w:rPr>
                        <w:spacing w:val="-3"/>
                        <w:sz w:val="12"/>
                      </w:rPr>
                      <w:t xml:space="preserve"> </w:t>
                    </w:r>
                    <w:r>
                      <w:rPr>
                        <w:spacing w:val="-2"/>
                        <w:sz w:val="12"/>
                      </w:rPr>
                      <w:t>Paysan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59D" w:rsidRDefault="006A259D">
      <w:r>
        <w:separator/>
      </w:r>
    </w:p>
  </w:footnote>
  <w:footnote w:type="continuationSeparator" w:id="0">
    <w:p w:rsidR="006A259D" w:rsidRDefault="006A25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F19C7"/>
    <w:multiLevelType w:val="hybridMultilevel"/>
    <w:tmpl w:val="3B4A0DEC"/>
    <w:lvl w:ilvl="0" w:tplc="76226B5A">
      <w:numFmt w:val="bullet"/>
      <w:lvlText w:val="-"/>
      <w:lvlJc w:val="left"/>
      <w:pPr>
        <w:ind w:left="702" w:hanging="426"/>
      </w:pPr>
      <w:rPr>
        <w:rFonts w:ascii="Arial" w:eastAsia="Arial" w:hAnsi="Arial" w:cs="Arial" w:hint="default"/>
        <w:b w:val="0"/>
        <w:bCs w:val="0"/>
        <w:i w:val="0"/>
        <w:iCs w:val="0"/>
        <w:spacing w:val="0"/>
        <w:w w:val="100"/>
        <w:sz w:val="20"/>
        <w:szCs w:val="20"/>
        <w:lang w:val="fr-FR" w:eastAsia="en-US" w:bidi="ar-SA"/>
      </w:rPr>
    </w:lvl>
    <w:lvl w:ilvl="1" w:tplc="E526A8B4">
      <w:numFmt w:val="bullet"/>
      <w:lvlText w:val="•"/>
      <w:lvlJc w:val="left"/>
      <w:pPr>
        <w:ind w:left="1642" w:hanging="426"/>
      </w:pPr>
      <w:rPr>
        <w:rFonts w:hint="default"/>
        <w:lang w:val="fr-FR" w:eastAsia="en-US" w:bidi="ar-SA"/>
      </w:rPr>
    </w:lvl>
    <w:lvl w:ilvl="2" w:tplc="82FA3CD6">
      <w:numFmt w:val="bullet"/>
      <w:lvlText w:val="•"/>
      <w:lvlJc w:val="left"/>
      <w:pPr>
        <w:ind w:left="2584" w:hanging="426"/>
      </w:pPr>
      <w:rPr>
        <w:rFonts w:hint="default"/>
        <w:lang w:val="fr-FR" w:eastAsia="en-US" w:bidi="ar-SA"/>
      </w:rPr>
    </w:lvl>
    <w:lvl w:ilvl="3" w:tplc="694268F4">
      <w:numFmt w:val="bullet"/>
      <w:lvlText w:val="•"/>
      <w:lvlJc w:val="left"/>
      <w:pPr>
        <w:ind w:left="3526" w:hanging="426"/>
      </w:pPr>
      <w:rPr>
        <w:rFonts w:hint="default"/>
        <w:lang w:val="fr-FR" w:eastAsia="en-US" w:bidi="ar-SA"/>
      </w:rPr>
    </w:lvl>
    <w:lvl w:ilvl="4" w:tplc="E4320D08">
      <w:numFmt w:val="bullet"/>
      <w:lvlText w:val="•"/>
      <w:lvlJc w:val="left"/>
      <w:pPr>
        <w:ind w:left="4468" w:hanging="426"/>
      </w:pPr>
      <w:rPr>
        <w:rFonts w:hint="default"/>
        <w:lang w:val="fr-FR" w:eastAsia="en-US" w:bidi="ar-SA"/>
      </w:rPr>
    </w:lvl>
    <w:lvl w:ilvl="5" w:tplc="308A9538">
      <w:numFmt w:val="bullet"/>
      <w:lvlText w:val="•"/>
      <w:lvlJc w:val="left"/>
      <w:pPr>
        <w:ind w:left="5410" w:hanging="426"/>
      </w:pPr>
      <w:rPr>
        <w:rFonts w:hint="default"/>
        <w:lang w:val="fr-FR" w:eastAsia="en-US" w:bidi="ar-SA"/>
      </w:rPr>
    </w:lvl>
    <w:lvl w:ilvl="6" w:tplc="F8CAE268">
      <w:numFmt w:val="bullet"/>
      <w:lvlText w:val="•"/>
      <w:lvlJc w:val="left"/>
      <w:pPr>
        <w:ind w:left="6352" w:hanging="426"/>
      </w:pPr>
      <w:rPr>
        <w:rFonts w:hint="default"/>
        <w:lang w:val="fr-FR" w:eastAsia="en-US" w:bidi="ar-SA"/>
      </w:rPr>
    </w:lvl>
    <w:lvl w:ilvl="7" w:tplc="3822FD5A">
      <w:numFmt w:val="bullet"/>
      <w:lvlText w:val="•"/>
      <w:lvlJc w:val="left"/>
      <w:pPr>
        <w:ind w:left="7294" w:hanging="426"/>
      </w:pPr>
      <w:rPr>
        <w:rFonts w:hint="default"/>
        <w:lang w:val="fr-FR" w:eastAsia="en-US" w:bidi="ar-SA"/>
      </w:rPr>
    </w:lvl>
    <w:lvl w:ilvl="8" w:tplc="2BFCEED2">
      <w:numFmt w:val="bullet"/>
      <w:lvlText w:val="•"/>
      <w:lvlJc w:val="left"/>
      <w:pPr>
        <w:ind w:left="8236" w:hanging="426"/>
      </w:pPr>
      <w:rPr>
        <w:rFonts w:hint="default"/>
        <w:lang w:val="fr-FR" w:eastAsia="en-US" w:bidi="ar-SA"/>
      </w:rPr>
    </w:lvl>
  </w:abstractNum>
  <w:abstractNum w:abstractNumId="1" w15:restartNumberingAfterBreak="0">
    <w:nsid w:val="45396084"/>
    <w:multiLevelType w:val="multilevel"/>
    <w:tmpl w:val="D5A6C614"/>
    <w:lvl w:ilvl="0">
      <w:start w:val="4"/>
      <w:numFmt w:val="decimal"/>
      <w:lvlText w:val="%1"/>
      <w:lvlJc w:val="left"/>
      <w:pPr>
        <w:ind w:left="1356" w:hanging="360"/>
        <w:jc w:val="left"/>
      </w:pPr>
      <w:rPr>
        <w:rFonts w:hint="default"/>
        <w:lang w:val="fr-FR" w:eastAsia="en-US" w:bidi="ar-SA"/>
      </w:rPr>
    </w:lvl>
    <w:lvl w:ilvl="1">
      <w:start w:val="1"/>
      <w:numFmt w:val="decimal"/>
      <w:lvlText w:val="%1.%2"/>
      <w:lvlJc w:val="left"/>
      <w:pPr>
        <w:ind w:left="1356" w:hanging="360"/>
        <w:jc w:val="left"/>
      </w:pPr>
      <w:rPr>
        <w:rFonts w:ascii="Arial" w:eastAsia="Arial" w:hAnsi="Arial" w:cs="Arial" w:hint="default"/>
        <w:b w:val="0"/>
        <w:bCs w:val="0"/>
        <w:i w:val="0"/>
        <w:iCs w:val="0"/>
        <w:spacing w:val="-2"/>
        <w:w w:val="100"/>
        <w:sz w:val="20"/>
        <w:szCs w:val="20"/>
        <w:lang w:val="fr-FR" w:eastAsia="en-US" w:bidi="ar-SA"/>
      </w:rPr>
    </w:lvl>
    <w:lvl w:ilvl="2">
      <w:numFmt w:val="bullet"/>
      <w:lvlText w:val="•"/>
      <w:lvlJc w:val="left"/>
      <w:pPr>
        <w:ind w:left="3112" w:hanging="360"/>
      </w:pPr>
      <w:rPr>
        <w:rFonts w:hint="default"/>
        <w:lang w:val="fr-FR" w:eastAsia="en-US" w:bidi="ar-SA"/>
      </w:rPr>
    </w:lvl>
    <w:lvl w:ilvl="3">
      <w:numFmt w:val="bullet"/>
      <w:lvlText w:val="•"/>
      <w:lvlJc w:val="left"/>
      <w:pPr>
        <w:ind w:left="3988" w:hanging="360"/>
      </w:pPr>
      <w:rPr>
        <w:rFonts w:hint="default"/>
        <w:lang w:val="fr-FR" w:eastAsia="en-US" w:bidi="ar-SA"/>
      </w:rPr>
    </w:lvl>
    <w:lvl w:ilvl="4">
      <w:numFmt w:val="bullet"/>
      <w:lvlText w:val="•"/>
      <w:lvlJc w:val="left"/>
      <w:pPr>
        <w:ind w:left="4864" w:hanging="360"/>
      </w:pPr>
      <w:rPr>
        <w:rFonts w:hint="default"/>
        <w:lang w:val="fr-FR" w:eastAsia="en-US" w:bidi="ar-SA"/>
      </w:rPr>
    </w:lvl>
    <w:lvl w:ilvl="5">
      <w:numFmt w:val="bullet"/>
      <w:lvlText w:val="•"/>
      <w:lvlJc w:val="left"/>
      <w:pPr>
        <w:ind w:left="5740" w:hanging="360"/>
      </w:pPr>
      <w:rPr>
        <w:rFonts w:hint="default"/>
        <w:lang w:val="fr-FR" w:eastAsia="en-US" w:bidi="ar-SA"/>
      </w:rPr>
    </w:lvl>
    <w:lvl w:ilvl="6">
      <w:numFmt w:val="bullet"/>
      <w:lvlText w:val="•"/>
      <w:lvlJc w:val="left"/>
      <w:pPr>
        <w:ind w:left="6616" w:hanging="360"/>
      </w:pPr>
      <w:rPr>
        <w:rFonts w:hint="default"/>
        <w:lang w:val="fr-FR" w:eastAsia="en-US" w:bidi="ar-SA"/>
      </w:rPr>
    </w:lvl>
    <w:lvl w:ilvl="7">
      <w:numFmt w:val="bullet"/>
      <w:lvlText w:val="•"/>
      <w:lvlJc w:val="left"/>
      <w:pPr>
        <w:ind w:left="7492" w:hanging="360"/>
      </w:pPr>
      <w:rPr>
        <w:rFonts w:hint="default"/>
        <w:lang w:val="fr-FR" w:eastAsia="en-US" w:bidi="ar-SA"/>
      </w:rPr>
    </w:lvl>
    <w:lvl w:ilvl="8">
      <w:numFmt w:val="bullet"/>
      <w:lvlText w:val="•"/>
      <w:lvlJc w:val="left"/>
      <w:pPr>
        <w:ind w:left="8368" w:hanging="360"/>
      </w:pPr>
      <w:rPr>
        <w:rFonts w:hint="default"/>
        <w:lang w:val="fr-FR" w:eastAsia="en-US" w:bidi="ar-SA"/>
      </w:rPr>
    </w:lvl>
  </w:abstractNum>
  <w:abstractNum w:abstractNumId="2" w15:restartNumberingAfterBreak="0">
    <w:nsid w:val="496E3EF5"/>
    <w:multiLevelType w:val="hybridMultilevel"/>
    <w:tmpl w:val="E92E4BCE"/>
    <w:lvl w:ilvl="0" w:tplc="9C445602">
      <w:start w:val="1"/>
      <w:numFmt w:val="lowerLetter"/>
      <w:lvlText w:val="%1)"/>
      <w:lvlJc w:val="left"/>
      <w:pPr>
        <w:ind w:left="276" w:hanging="188"/>
        <w:jc w:val="left"/>
      </w:pPr>
      <w:rPr>
        <w:rFonts w:ascii="Arial" w:eastAsia="Arial" w:hAnsi="Arial" w:cs="Arial" w:hint="default"/>
        <w:b w:val="0"/>
        <w:bCs w:val="0"/>
        <w:i w:val="0"/>
        <w:iCs w:val="0"/>
        <w:spacing w:val="-1"/>
        <w:w w:val="100"/>
        <w:sz w:val="16"/>
        <w:szCs w:val="16"/>
        <w:lang w:val="fr-FR" w:eastAsia="en-US" w:bidi="ar-SA"/>
      </w:rPr>
    </w:lvl>
    <w:lvl w:ilvl="1" w:tplc="DAA206D6">
      <w:numFmt w:val="bullet"/>
      <w:lvlText w:val="•"/>
      <w:lvlJc w:val="left"/>
      <w:pPr>
        <w:ind w:left="1264" w:hanging="188"/>
      </w:pPr>
      <w:rPr>
        <w:rFonts w:hint="default"/>
        <w:lang w:val="fr-FR" w:eastAsia="en-US" w:bidi="ar-SA"/>
      </w:rPr>
    </w:lvl>
    <w:lvl w:ilvl="2" w:tplc="BCACA296">
      <w:numFmt w:val="bullet"/>
      <w:lvlText w:val="•"/>
      <w:lvlJc w:val="left"/>
      <w:pPr>
        <w:ind w:left="2248" w:hanging="188"/>
      </w:pPr>
      <w:rPr>
        <w:rFonts w:hint="default"/>
        <w:lang w:val="fr-FR" w:eastAsia="en-US" w:bidi="ar-SA"/>
      </w:rPr>
    </w:lvl>
    <w:lvl w:ilvl="3" w:tplc="C16AABA2">
      <w:numFmt w:val="bullet"/>
      <w:lvlText w:val="•"/>
      <w:lvlJc w:val="left"/>
      <w:pPr>
        <w:ind w:left="3232" w:hanging="188"/>
      </w:pPr>
      <w:rPr>
        <w:rFonts w:hint="default"/>
        <w:lang w:val="fr-FR" w:eastAsia="en-US" w:bidi="ar-SA"/>
      </w:rPr>
    </w:lvl>
    <w:lvl w:ilvl="4" w:tplc="0740A236">
      <w:numFmt w:val="bullet"/>
      <w:lvlText w:val="•"/>
      <w:lvlJc w:val="left"/>
      <w:pPr>
        <w:ind w:left="4216" w:hanging="188"/>
      </w:pPr>
      <w:rPr>
        <w:rFonts w:hint="default"/>
        <w:lang w:val="fr-FR" w:eastAsia="en-US" w:bidi="ar-SA"/>
      </w:rPr>
    </w:lvl>
    <w:lvl w:ilvl="5" w:tplc="A4E210BA">
      <w:numFmt w:val="bullet"/>
      <w:lvlText w:val="•"/>
      <w:lvlJc w:val="left"/>
      <w:pPr>
        <w:ind w:left="5200" w:hanging="188"/>
      </w:pPr>
      <w:rPr>
        <w:rFonts w:hint="default"/>
        <w:lang w:val="fr-FR" w:eastAsia="en-US" w:bidi="ar-SA"/>
      </w:rPr>
    </w:lvl>
    <w:lvl w:ilvl="6" w:tplc="FFCAA940">
      <w:numFmt w:val="bullet"/>
      <w:lvlText w:val="•"/>
      <w:lvlJc w:val="left"/>
      <w:pPr>
        <w:ind w:left="6184" w:hanging="188"/>
      </w:pPr>
      <w:rPr>
        <w:rFonts w:hint="default"/>
        <w:lang w:val="fr-FR" w:eastAsia="en-US" w:bidi="ar-SA"/>
      </w:rPr>
    </w:lvl>
    <w:lvl w:ilvl="7" w:tplc="A490D494">
      <w:numFmt w:val="bullet"/>
      <w:lvlText w:val="•"/>
      <w:lvlJc w:val="left"/>
      <w:pPr>
        <w:ind w:left="7168" w:hanging="188"/>
      </w:pPr>
      <w:rPr>
        <w:rFonts w:hint="default"/>
        <w:lang w:val="fr-FR" w:eastAsia="en-US" w:bidi="ar-SA"/>
      </w:rPr>
    </w:lvl>
    <w:lvl w:ilvl="8" w:tplc="BE7C2650">
      <w:numFmt w:val="bullet"/>
      <w:lvlText w:val="•"/>
      <w:lvlJc w:val="left"/>
      <w:pPr>
        <w:ind w:left="8152" w:hanging="188"/>
      </w:pPr>
      <w:rPr>
        <w:rFonts w:hint="default"/>
        <w:lang w:val="fr-FR"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5E5"/>
    <w:rsid w:val="001415E5"/>
    <w:rsid w:val="006A259D"/>
    <w:rsid w:val="00F94C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F12BF0-EC36-4606-82AB-97331DFD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rPr>
  </w:style>
  <w:style w:type="paragraph" w:styleId="Titre1">
    <w:name w:val="heading 1"/>
    <w:basedOn w:val="Normal"/>
    <w:uiPriority w:val="1"/>
    <w:qFormat/>
    <w:pPr>
      <w:ind w:left="275"/>
      <w:jc w:val="both"/>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Titre">
    <w:name w:val="Title"/>
    <w:basedOn w:val="Normal"/>
    <w:uiPriority w:val="1"/>
    <w:qFormat/>
    <w:pPr>
      <w:spacing w:before="230"/>
      <w:ind w:left="984"/>
    </w:pPr>
    <w:rPr>
      <w:b/>
      <w:bCs/>
      <w:sz w:val="24"/>
      <w:szCs w:val="24"/>
    </w:rPr>
  </w:style>
  <w:style w:type="paragraph" w:styleId="Paragraphedeliste">
    <w:name w:val="List Paragraph"/>
    <w:basedOn w:val="Normal"/>
    <w:uiPriority w:val="1"/>
    <w:qFormat/>
    <w:pPr>
      <w:ind w:left="1316" w:hanging="332"/>
      <w:jc w:val="both"/>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2303</Words>
  <Characters>12670</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MODELE DE CONTRAT DE LOCATION SAISONNIERE</vt:lpstr>
    </vt:vector>
  </TitlesOfParts>
  <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DE CONTRAT DE LOCATION SAISONNIERE</dc:title>
  <dc:creator>Accueil Paysan</dc:creator>
  <cp:lastModifiedBy>Diane GAILLARD</cp:lastModifiedBy>
  <cp:revision>2</cp:revision>
  <dcterms:created xsi:type="dcterms:W3CDTF">2024-02-20T14:42:00Z</dcterms:created>
  <dcterms:modified xsi:type="dcterms:W3CDTF">2024-02-20T14:42:00Z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2016-04-14T00:00:00Z</vt:filetime>
  </property>
  <property fmtid="{D5CDD505-2E9C-101B-9397-08002B2CF9AE}" pid="3" name="Creator">
    <vt:lpwstr>Writer</vt:lpwstr>
  </property>
  <property fmtid="{D5CDD505-2E9C-101B-9397-08002B2CF9AE}" pid="4" name="LastSaved">
    <vt:filetime>2024-02-20T00:00:00Z</vt:filetime>
  </property>
  <property fmtid="{D5CDD505-2E9C-101B-9397-08002B2CF9AE}" pid="5" name="Producer">
    <vt:lpwstr>OpenOffice 4.0.1</vt:lpwstr>
  </property>
</Properties>
</file>